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ascii="宋体" w:hAnsi="宋体" w:cs="宋体"/>
          <w:bCs/>
          <w:kern w:val="0"/>
          <w:sz w:val="24"/>
        </w:rPr>
      </w:pPr>
      <w:r>
        <w:rPr>
          <w:rFonts w:hint="eastAsia" w:ascii="宋体" w:hAnsi="宋体" w:cs="宋体"/>
          <w:bCs/>
          <w:kern w:val="0"/>
          <w:sz w:val="24"/>
        </w:rPr>
        <w:t>附件1：</w:t>
      </w:r>
    </w:p>
    <w:p>
      <w:pPr>
        <w:pStyle w:val="4"/>
        <w:spacing w:before="0" w:beforeAutospacing="0" w:after="0" w:afterAutospacing="0" w:line="440" w:lineRule="exact"/>
        <w:ind w:firstLine="323"/>
        <w:jc w:val="center"/>
        <w:rPr>
          <w:rFonts w:ascii="黑体" w:hAnsi="黑体" w:eastAsia="黑体"/>
          <w:kern w:val="2"/>
          <w:sz w:val="32"/>
          <w:szCs w:val="32"/>
        </w:rPr>
      </w:pPr>
      <w:r>
        <w:rPr>
          <w:rFonts w:hint="eastAsia" w:ascii="黑体" w:hAnsi="黑体" w:eastAsia="黑体"/>
          <w:bCs/>
          <w:sz w:val="32"/>
          <w:szCs w:val="32"/>
        </w:rPr>
        <w:t>豆制品行业科技创新项目推选</w:t>
      </w:r>
      <w:r>
        <w:rPr>
          <w:rFonts w:hint="eastAsia" w:ascii="黑体" w:hAnsi="黑体" w:eastAsia="黑体"/>
          <w:sz w:val="32"/>
          <w:szCs w:val="32"/>
        </w:rPr>
        <w:t>管理办法</w:t>
      </w:r>
    </w:p>
    <w:p>
      <w:pPr>
        <w:spacing w:line="440" w:lineRule="exact"/>
        <w:rPr>
          <w:rFonts w:ascii="黑体" w:hAnsi="黑体" w:eastAsia="黑体"/>
          <w:sz w:val="24"/>
        </w:rPr>
      </w:pPr>
      <w:r>
        <w:rPr>
          <w:rFonts w:hint="eastAsia" w:ascii="黑体" w:hAnsi="黑体" w:eastAsia="黑体"/>
          <w:sz w:val="24"/>
        </w:rPr>
        <w:t xml:space="preserve">                                   </w:t>
      </w:r>
    </w:p>
    <w:p>
      <w:pPr>
        <w:spacing w:line="440" w:lineRule="exact"/>
        <w:jc w:val="center"/>
        <w:rPr>
          <w:rFonts w:ascii="黑体" w:hAnsi="黑体" w:eastAsia="黑体"/>
          <w:sz w:val="24"/>
        </w:rPr>
      </w:pPr>
      <w:r>
        <w:rPr>
          <w:rFonts w:hint="eastAsia" w:ascii="黑体" w:hAnsi="黑体" w:eastAsia="黑体"/>
          <w:sz w:val="24"/>
        </w:rPr>
        <w:t>第一章  总则</w:t>
      </w:r>
    </w:p>
    <w:p>
      <w:pPr>
        <w:spacing w:line="440" w:lineRule="exact"/>
        <w:ind w:firstLine="480" w:firstLineChars="200"/>
        <w:jc w:val="left"/>
        <w:rPr>
          <w:rFonts w:ascii="宋体" w:hAnsi="宋体"/>
          <w:sz w:val="24"/>
        </w:rPr>
      </w:pPr>
      <w:r>
        <w:rPr>
          <w:rFonts w:hint="eastAsia" w:ascii="黑体" w:hAnsi="黑体" w:eastAsia="黑体"/>
          <w:color w:val="000000"/>
          <w:sz w:val="24"/>
        </w:rPr>
        <w:t>第一条</w:t>
      </w:r>
      <w:r>
        <w:rPr>
          <w:rFonts w:hint="eastAsia" w:ascii="宋体" w:hAnsi="宋体"/>
          <w:color w:val="000000"/>
          <w:sz w:val="24"/>
        </w:rPr>
        <w:t xml:space="preserve">  为促进豆制品行业科技进步，鼓励行业科技创新，</w:t>
      </w:r>
      <w:r>
        <w:rPr>
          <w:rFonts w:hint="eastAsia" w:ascii="宋体" w:hAnsi="宋体"/>
          <w:sz w:val="24"/>
        </w:rPr>
        <w:t>调动行业科技工作者的积极性和创造性，</w:t>
      </w:r>
      <w:r>
        <w:rPr>
          <w:rFonts w:hint="eastAsia" w:ascii="宋体" w:hAnsi="宋体"/>
          <w:color w:val="000000"/>
          <w:sz w:val="24"/>
        </w:rPr>
        <w:t>加速科技成果的产出与转化，推动豆制品产业持续健康发展，特制定本办法。</w:t>
      </w:r>
    </w:p>
    <w:p>
      <w:pPr>
        <w:spacing w:line="440" w:lineRule="exact"/>
        <w:ind w:firstLine="480" w:firstLineChars="200"/>
        <w:rPr>
          <w:rFonts w:ascii="宋体" w:hAnsi="宋体"/>
          <w:color w:val="000000"/>
          <w:sz w:val="24"/>
        </w:rPr>
      </w:pPr>
      <w:r>
        <w:rPr>
          <w:rFonts w:hint="eastAsia" w:ascii="黑体" w:hAnsi="黑体" w:eastAsia="黑体"/>
          <w:sz w:val="24"/>
        </w:rPr>
        <w:t>第二条</w:t>
      </w:r>
      <w:r>
        <w:rPr>
          <w:rFonts w:hint="eastAsia" w:ascii="宋体" w:hAnsi="宋体"/>
          <w:sz w:val="24"/>
        </w:rPr>
        <w:t xml:space="preserve">  推选</w:t>
      </w:r>
      <w:r>
        <w:rPr>
          <w:rFonts w:hint="eastAsia" w:ascii="宋体" w:hAnsi="宋体"/>
          <w:bCs/>
          <w:sz w:val="24"/>
        </w:rPr>
        <w:t>豆制品行业科技创新项目</w:t>
      </w:r>
      <w:r>
        <w:rPr>
          <w:rFonts w:hint="eastAsia" w:ascii="宋体" w:hAnsi="宋体"/>
          <w:color w:val="000000"/>
          <w:sz w:val="24"/>
        </w:rPr>
        <w:t>主要奖励为我国豆制品产业持续发展和科技创新、转化推广做出突出贡献的集体和个人，重点面向开展前沿和新兴交叉学科研究、解决豆制品产业科学基础问题和制约行业发展关键技术问题、推进产业升级的成果转化推广等科研成果。</w:t>
      </w:r>
      <w:r>
        <w:rPr>
          <w:rFonts w:hint="eastAsia" w:ascii="宋体" w:hAnsi="宋体"/>
          <w:sz w:val="24"/>
        </w:rPr>
        <w:t>推选</w:t>
      </w:r>
      <w:r>
        <w:rPr>
          <w:rFonts w:hint="eastAsia" w:ascii="宋体" w:hAnsi="宋体"/>
          <w:bCs/>
          <w:sz w:val="24"/>
        </w:rPr>
        <w:t>豆制品行业科技创新项目</w:t>
      </w:r>
      <w:r>
        <w:rPr>
          <w:rFonts w:hint="eastAsia" w:ascii="宋体" w:hAnsi="宋体"/>
          <w:sz w:val="24"/>
        </w:rPr>
        <w:t>分为以下五类：</w:t>
      </w:r>
    </w:p>
    <w:p>
      <w:pPr>
        <w:widowControl/>
        <w:spacing w:line="440" w:lineRule="exact"/>
        <w:ind w:firstLine="480" w:firstLineChars="200"/>
        <w:jc w:val="left"/>
        <w:rPr>
          <w:rFonts w:ascii="宋体" w:hAnsi="宋体" w:cs="宋体"/>
          <w:spacing w:val="20"/>
          <w:kern w:val="0"/>
          <w:sz w:val="24"/>
        </w:rPr>
      </w:pPr>
      <w:r>
        <w:rPr>
          <w:rFonts w:hint="eastAsia" w:ascii="黑体" w:hAnsi="黑体" w:eastAsia="黑体"/>
          <w:sz w:val="24"/>
        </w:rPr>
        <w:t>（一）</w:t>
      </w:r>
      <w:r>
        <w:rPr>
          <w:rFonts w:ascii="宋体" w:hAnsi="宋体"/>
          <w:sz w:val="24"/>
        </w:rPr>
        <w:t>基础研究</w:t>
      </w:r>
      <w:r>
        <w:rPr>
          <w:rFonts w:hint="eastAsia" w:ascii="宋体" w:hAnsi="宋体"/>
          <w:sz w:val="24"/>
        </w:rPr>
        <w:t>项目</w:t>
      </w:r>
    </w:p>
    <w:p>
      <w:pPr>
        <w:widowControl/>
        <w:spacing w:line="440" w:lineRule="exact"/>
        <w:ind w:firstLine="420" w:firstLineChars="150"/>
        <w:jc w:val="left"/>
        <w:rPr>
          <w:rFonts w:ascii="宋体" w:hAnsi="宋体" w:cs="宋体"/>
          <w:spacing w:val="20"/>
          <w:kern w:val="0"/>
          <w:sz w:val="24"/>
        </w:rPr>
      </w:pPr>
      <w:r>
        <w:rPr>
          <w:rFonts w:hint="eastAsia" w:ascii="黑体" w:hAnsi="黑体" w:eastAsia="黑体" w:cs="宋体"/>
          <w:spacing w:val="20"/>
          <w:kern w:val="0"/>
          <w:sz w:val="24"/>
        </w:rPr>
        <w:t>（二）</w:t>
      </w:r>
      <w:r>
        <w:rPr>
          <w:rFonts w:hint="eastAsia" w:ascii="宋体" w:hAnsi="宋体"/>
          <w:sz w:val="24"/>
        </w:rPr>
        <w:t>产品、工艺</w:t>
      </w:r>
      <w:r>
        <w:rPr>
          <w:rFonts w:ascii="宋体" w:hAnsi="宋体"/>
          <w:sz w:val="24"/>
        </w:rPr>
        <w:t>创新</w:t>
      </w:r>
      <w:r>
        <w:rPr>
          <w:rFonts w:hint="eastAsia" w:ascii="宋体" w:hAnsi="宋体"/>
          <w:sz w:val="24"/>
        </w:rPr>
        <w:t>项目</w:t>
      </w:r>
    </w:p>
    <w:p>
      <w:pPr>
        <w:widowControl/>
        <w:spacing w:line="440" w:lineRule="exact"/>
        <w:ind w:firstLine="420" w:firstLineChars="150"/>
        <w:jc w:val="left"/>
        <w:rPr>
          <w:rFonts w:ascii="宋体" w:hAnsi="宋体" w:cs="宋体"/>
          <w:spacing w:val="20"/>
          <w:kern w:val="0"/>
          <w:sz w:val="24"/>
        </w:rPr>
      </w:pPr>
      <w:r>
        <w:rPr>
          <w:rFonts w:hint="eastAsia" w:ascii="黑体" w:hAnsi="黑体" w:eastAsia="黑体" w:cs="宋体"/>
          <w:spacing w:val="20"/>
          <w:kern w:val="0"/>
          <w:sz w:val="24"/>
        </w:rPr>
        <w:t>（三）</w:t>
      </w:r>
      <w:r>
        <w:rPr>
          <w:rFonts w:hint="eastAsia" w:ascii="宋体" w:hAnsi="宋体"/>
          <w:sz w:val="24"/>
        </w:rPr>
        <w:t>设备设施创新项目</w:t>
      </w:r>
    </w:p>
    <w:p>
      <w:pPr>
        <w:widowControl/>
        <w:spacing w:line="440" w:lineRule="exact"/>
        <w:ind w:firstLine="420" w:firstLineChars="150"/>
        <w:jc w:val="left"/>
        <w:rPr>
          <w:rFonts w:ascii="宋体" w:hAnsi="宋体" w:cs="宋体"/>
          <w:spacing w:val="20"/>
          <w:kern w:val="0"/>
          <w:sz w:val="24"/>
        </w:rPr>
      </w:pPr>
      <w:r>
        <w:rPr>
          <w:rFonts w:hint="eastAsia" w:ascii="黑体" w:hAnsi="黑体" w:eastAsia="黑体" w:cs="宋体"/>
          <w:spacing w:val="20"/>
          <w:kern w:val="0"/>
          <w:sz w:val="24"/>
        </w:rPr>
        <w:t>（四）</w:t>
      </w:r>
      <w:r>
        <w:rPr>
          <w:rFonts w:ascii="宋体" w:hAnsi="宋体"/>
          <w:sz w:val="24"/>
        </w:rPr>
        <w:t>技术标准</w:t>
      </w:r>
      <w:r>
        <w:rPr>
          <w:rFonts w:hint="eastAsia" w:ascii="宋体" w:hAnsi="宋体"/>
          <w:sz w:val="24"/>
        </w:rPr>
        <w:t>创新项目</w:t>
      </w:r>
    </w:p>
    <w:p>
      <w:pPr>
        <w:widowControl/>
        <w:spacing w:line="440" w:lineRule="exact"/>
        <w:ind w:left="140"/>
        <w:jc w:val="left"/>
        <w:rPr>
          <w:rFonts w:ascii="宋体" w:hAnsi="宋体"/>
          <w:sz w:val="24"/>
        </w:rPr>
      </w:pPr>
      <w:r>
        <w:rPr>
          <w:rFonts w:hint="eastAsia" w:ascii="宋体" w:hAnsi="宋体" w:cs="宋体"/>
          <w:spacing w:val="20"/>
          <w:kern w:val="0"/>
          <w:sz w:val="24"/>
        </w:rPr>
        <w:t xml:space="preserve">  </w:t>
      </w:r>
      <w:r>
        <w:rPr>
          <w:rFonts w:hint="eastAsia" w:ascii="黑体" w:hAnsi="黑体" w:eastAsia="黑体" w:cs="宋体"/>
          <w:spacing w:val="20"/>
          <w:kern w:val="0"/>
          <w:sz w:val="24"/>
        </w:rPr>
        <w:t>（五）</w:t>
      </w:r>
      <w:r>
        <w:rPr>
          <w:rFonts w:hint="eastAsia" w:ascii="宋体" w:hAnsi="宋体"/>
          <w:sz w:val="24"/>
        </w:rPr>
        <w:t>科技创新人才</w:t>
      </w:r>
    </w:p>
    <w:p>
      <w:pPr>
        <w:spacing w:line="440" w:lineRule="exact"/>
        <w:ind w:firstLine="480" w:firstLineChars="200"/>
        <w:rPr>
          <w:rFonts w:ascii="宋体" w:hAnsi="宋体"/>
          <w:sz w:val="24"/>
        </w:rPr>
      </w:pPr>
      <w:r>
        <w:rPr>
          <w:rFonts w:hint="eastAsia" w:ascii="黑体" w:hAnsi="黑体" w:eastAsia="黑体"/>
          <w:sz w:val="24"/>
        </w:rPr>
        <w:t xml:space="preserve">第三条 </w:t>
      </w:r>
      <w:r>
        <w:rPr>
          <w:rFonts w:hint="eastAsia" w:ascii="宋体" w:hAnsi="宋体"/>
          <w:sz w:val="24"/>
        </w:rPr>
        <w:t>科技创新项目的申报、推荐、推选，实行公平、公正、公开的原则。不受任何组织或者个人的干涉。</w:t>
      </w:r>
    </w:p>
    <w:p>
      <w:pPr>
        <w:spacing w:line="440" w:lineRule="exact"/>
        <w:ind w:firstLine="480"/>
        <w:rPr>
          <w:rFonts w:ascii="宋体" w:hAnsi="宋体"/>
          <w:sz w:val="24"/>
        </w:rPr>
      </w:pPr>
      <w:r>
        <w:rPr>
          <w:rFonts w:hint="eastAsia" w:ascii="黑体" w:hAnsi="黑体" w:eastAsia="黑体"/>
          <w:sz w:val="24"/>
        </w:rPr>
        <w:t>第四条</w:t>
      </w:r>
      <w:r>
        <w:rPr>
          <w:rFonts w:hint="eastAsia" w:ascii="宋体" w:hAnsi="宋体"/>
          <w:sz w:val="24"/>
        </w:rPr>
        <w:t xml:space="preserve"> </w:t>
      </w:r>
      <w:r>
        <w:rPr>
          <w:rFonts w:ascii="宋体" w:hAnsi="宋体"/>
          <w:sz w:val="24"/>
        </w:rPr>
        <w:t>中国食品工业协会豆制品专业委员会</w:t>
      </w:r>
      <w:r>
        <w:rPr>
          <w:rFonts w:hint="eastAsia" w:ascii="宋体" w:hAnsi="宋体"/>
          <w:sz w:val="24"/>
        </w:rPr>
        <w:t>委托北京中豆华洋咨询有限公司负责组织</w:t>
      </w:r>
      <w:r>
        <w:rPr>
          <w:rFonts w:hint="eastAsia" w:ascii="宋体" w:hAnsi="宋体"/>
          <w:bCs/>
          <w:sz w:val="24"/>
        </w:rPr>
        <w:t>豆制品行业科技创新项目</w:t>
      </w:r>
      <w:r>
        <w:rPr>
          <w:rFonts w:hint="eastAsia" w:ascii="宋体" w:hAnsi="宋体"/>
          <w:sz w:val="24"/>
        </w:rPr>
        <w:t>推选工作，并聘请相关行业技术专家组成推选委员会组织推选。</w:t>
      </w:r>
    </w:p>
    <w:p>
      <w:pPr>
        <w:spacing w:line="440" w:lineRule="exact"/>
        <w:jc w:val="center"/>
        <w:rPr>
          <w:rFonts w:ascii="黑体" w:hAnsi="黑体" w:eastAsia="黑体"/>
          <w:sz w:val="24"/>
        </w:rPr>
      </w:pPr>
      <w:r>
        <w:rPr>
          <w:rFonts w:hint="eastAsia" w:ascii="黑体" w:hAnsi="黑体" w:eastAsia="黑体"/>
          <w:sz w:val="24"/>
        </w:rPr>
        <w:t xml:space="preserve"> 第</w:t>
      </w:r>
      <w:r>
        <w:rPr>
          <w:rFonts w:hint="eastAsia" w:ascii="黑体" w:hAnsi="黑体" w:eastAsia="黑体"/>
          <w:b/>
          <w:sz w:val="24"/>
        </w:rPr>
        <w:t xml:space="preserve">二章  </w:t>
      </w:r>
      <w:r>
        <w:rPr>
          <w:rFonts w:hint="eastAsia" w:ascii="宋体" w:hAnsi="宋体"/>
          <w:b/>
          <w:bCs/>
          <w:sz w:val="24"/>
        </w:rPr>
        <w:t>科技创新项目</w:t>
      </w:r>
      <w:r>
        <w:rPr>
          <w:rFonts w:hint="eastAsia" w:asciiTheme="majorEastAsia" w:hAnsiTheme="majorEastAsia" w:eastAsiaTheme="majorEastAsia"/>
          <w:b/>
          <w:sz w:val="24"/>
        </w:rPr>
        <w:t>的设置和奖励标准</w:t>
      </w:r>
    </w:p>
    <w:p>
      <w:pPr>
        <w:spacing w:line="440" w:lineRule="exact"/>
        <w:ind w:firstLine="480" w:firstLineChars="200"/>
        <w:rPr>
          <w:rFonts w:ascii="宋体" w:hAnsi="宋体"/>
          <w:sz w:val="24"/>
        </w:rPr>
      </w:pPr>
      <w:r>
        <w:rPr>
          <w:rFonts w:hint="eastAsia" w:ascii="黑体" w:hAnsi="黑体" w:eastAsia="黑体"/>
          <w:sz w:val="24"/>
        </w:rPr>
        <w:t>第五条</w:t>
      </w:r>
      <w:r>
        <w:rPr>
          <w:rFonts w:hint="eastAsia" w:ascii="宋体" w:hAnsi="宋体" w:cs="宋体"/>
          <w:spacing w:val="20"/>
          <w:kern w:val="0"/>
          <w:sz w:val="24"/>
        </w:rPr>
        <w:t xml:space="preserve"> </w:t>
      </w:r>
      <w:r>
        <w:rPr>
          <w:rFonts w:hint="eastAsia" w:ascii="宋体" w:hAnsi="宋体"/>
          <w:sz w:val="24"/>
        </w:rPr>
        <w:t>豆制品行业科技创新项目面向全社会开放，国内与豆制品科技工作相关的科研、教学、推广及行政、企事业单位所取得的符合下列范围的科技成果均可申报。</w:t>
      </w:r>
    </w:p>
    <w:p>
      <w:pPr>
        <w:spacing w:line="440" w:lineRule="exact"/>
        <w:ind w:firstLine="560" w:firstLineChars="200"/>
        <w:rPr>
          <w:rFonts w:ascii="宋体" w:hAnsi="宋体"/>
          <w:sz w:val="24"/>
        </w:rPr>
      </w:pPr>
      <w:r>
        <w:rPr>
          <w:rFonts w:hint="eastAsia" w:ascii="黑体" w:hAnsi="黑体" w:eastAsia="黑体" w:cs="宋体"/>
          <w:spacing w:val="20"/>
          <w:kern w:val="0"/>
          <w:sz w:val="24"/>
        </w:rPr>
        <w:t>（一）</w:t>
      </w:r>
      <w:r>
        <w:rPr>
          <w:rFonts w:ascii="黑体" w:hAnsi="黑体" w:eastAsia="黑体"/>
          <w:sz w:val="24"/>
        </w:rPr>
        <w:t>基础研究</w:t>
      </w:r>
      <w:r>
        <w:rPr>
          <w:rFonts w:hint="eastAsia" w:ascii="宋体" w:hAnsi="宋体"/>
          <w:sz w:val="24"/>
        </w:rPr>
        <w:t>：为研究豆制品原料加工原理、特性、规律，优化培育专用品种而取得的科学理论成果（包括基础理论和应用基础理论）。</w:t>
      </w:r>
    </w:p>
    <w:p>
      <w:pPr>
        <w:spacing w:line="440" w:lineRule="exact"/>
        <w:ind w:firstLine="560" w:firstLineChars="200"/>
        <w:rPr>
          <w:rFonts w:ascii="宋体" w:hAnsi="宋体"/>
          <w:sz w:val="24"/>
        </w:rPr>
      </w:pPr>
      <w:r>
        <w:rPr>
          <w:rFonts w:hint="eastAsia" w:ascii="黑体" w:hAnsi="黑体" w:eastAsia="黑体" w:cs="宋体"/>
          <w:spacing w:val="20"/>
          <w:kern w:val="0"/>
          <w:sz w:val="24"/>
        </w:rPr>
        <w:t>（二）产品、工艺创新</w:t>
      </w:r>
      <w:r>
        <w:rPr>
          <w:rFonts w:hint="eastAsia" w:ascii="黑体" w:hAnsi="黑体" w:eastAsia="黑体"/>
          <w:sz w:val="24"/>
        </w:rPr>
        <w:t>：</w:t>
      </w:r>
      <w:r>
        <w:rPr>
          <w:rFonts w:hint="eastAsia" w:ascii="宋体" w:hAnsi="宋体"/>
          <w:sz w:val="24"/>
        </w:rPr>
        <w:t>为解决豆制品产业某一科学技术问题而取得的具有一定新颖性、创造性和实用性的应用技术成果（包括新产品、新工艺、新设计、新方法、新材料、新设备等）。</w:t>
      </w:r>
    </w:p>
    <w:p>
      <w:pPr>
        <w:spacing w:line="440" w:lineRule="exact"/>
        <w:ind w:firstLine="480" w:firstLineChars="200"/>
        <w:rPr>
          <w:rFonts w:ascii="宋体" w:hAnsi="宋体"/>
          <w:sz w:val="24"/>
        </w:rPr>
      </w:pPr>
      <w:r>
        <w:rPr>
          <w:rFonts w:hint="eastAsia" w:ascii="黑体" w:hAnsi="黑体" w:eastAsia="黑体"/>
          <w:sz w:val="24"/>
        </w:rPr>
        <w:t>（三）设备设施类创新</w:t>
      </w:r>
      <w:r>
        <w:rPr>
          <w:rFonts w:hint="eastAsia" w:ascii="黑体" w:hAnsi="黑体" w:eastAsia="黑体" w:cs="宋体"/>
          <w:spacing w:val="20"/>
          <w:kern w:val="0"/>
          <w:sz w:val="24"/>
        </w:rPr>
        <w:t>：</w:t>
      </w:r>
      <w:r>
        <w:rPr>
          <w:rFonts w:hint="eastAsia" w:ascii="宋体" w:hAnsi="宋体"/>
          <w:sz w:val="24"/>
        </w:rPr>
        <w:t>在豆制品行业采用</w:t>
      </w:r>
      <w:r>
        <w:rPr>
          <w:rFonts w:ascii="宋体" w:hAnsi="宋体"/>
          <w:sz w:val="24"/>
        </w:rPr>
        <w:t>新技术、新</w:t>
      </w:r>
      <w:r>
        <w:rPr>
          <w:rFonts w:hint="eastAsia" w:ascii="宋体" w:hAnsi="宋体"/>
          <w:sz w:val="24"/>
        </w:rPr>
        <w:t>研发</w:t>
      </w:r>
      <w:r>
        <w:rPr>
          <w:rFonts w:ascii="宋体" w:hAnsi="宋体"/>
          <w:sz w:val="24"/>
        </w:rPr>
        <w:t>设备、新材料</w:t>
      </w:r>
      <w:r>
        <w:rPr>
          <w:rFonts w:hint="eastAsia" w:ascii="宋体" w:hAnsi="宋体"/>
          <w:sz w:val="24"/>
        </w:rPr>
        <w:t>，在</w:t>
      </w:r>
      <w:r>
        <w:rPr>
          <w:rFonts w:ascii="宋体" w:hAnsi="宋体"/>
          <w:sz w:val="24"/>
        </w:rPr>
        <w:t>提高</w:t>
      </w:r>
      <w:r>
        <w:rPr>
          <w:rFonts w:hint="eastAsia" w:ascii="宋体" w:hAnsi="宋体"/>
          <w:sz w:val="24"/>
        </w:rPr>
        <w:t>产品</w:t>
      </w:r>
      <w:r>
        <w:rPr>
          <w:rFonts w:ascii="宋体" w:hAnsi="宋体"/>
          <w:sz w:val="24"/>
        </w:rPr>
        <w:t>质量</w:t>
      </w:r>
      <w:r>
        <w:rPr>
          <w:rFonts w:hint="eastAsia" w:ascii="宋体" w:hAnsi="宋体"/>
          <w:sz w:val="24"/>
        </w:rPr>
        <w:t>和产品的</w:t>
      </w:r>
      <w:r>
        <w:rPr>
          <w:rFonts w:ascii="宋体" w:hAnsi="宋体"/>
          <w:sz w:val="24"/>
        </w:rPr>
        <w:t>经济效益</w:t>
      </w:r>
      <w:r>
        <w:rPr>
          <w:rFonts w:hint="eastAsia" w:ascii="宋体" w:hAnsi="宋体"/>
          <w:sz w:val="24"/>
        </w:rPr>
        <w:t>，</w:t>
      </w:r>
      <w:r>
        <w:rPr>
          <w:rFonts w:ascii="宋体" w:hAnsi="宋体"/>
          <w:sz w:val="24"/>
        </w:rPr>
        <w:t>降低成本、节能降耗、加强资源综合利用</w:t>
      </w:r>
      <w:r>
        <w:rPr>
          <w:rFonts w:hint="eastAsia" w:ascii="宋体" w:hAnsi="宋体"/>
          <w:sz w:val="24"/>
        </w:rPr>
        <w:t>等方面做出突出贡献，取得显著成绩。</w:t>
      </w:r>
    </w:p>
    <w:p>
      <w:pPr>
        <w:spacing w:line="440" w:lineRule="exact"/>
        <w:ind w:firstLine="480" w:firstLineChars="200"/>
        <w:rPr>
          <w:rFonts w:ascii="宋体" w:hAnsi="宋体"/>
          <w:sz w:val="24"/>
        </w:rPr>
      </w:pPr>
      <w:r>
        <w:rPr>
          <w:rFonts w:hint="eastAsia" w:ascii="黑体" w:hAnsi="黑体" w:eastAsia="黑体"/>
          <w:sz w:val="24"/>
        </w:rPr>
        <w:t>（四）</w:t>
      </w:r>
      <w:r>
        <w:rPr>
          <w:rFonts w:ascii="黑体" w:hAnsi="黑体" w:eastAsia="黑体"/>
          <w:sz w:val="24"/>
        </w:rPr>
        <w:t>技术标准</w:t>
      </w:r>
      <w:r>
        <w:rPr>
          <w:rFonts w:hint="eastAsia" w:ascii="黑体" w:hAnsi="黑体" w:eastAsia="黑体"/>
          <w:sz w:val="24"/>
        </w:rPr>
        <w:t>创新</w:t>
      </w:r>
      <w:r>
        <w:rPr>
          <w:rFonts w:hint="eastAsia" w:ascii="黑体" w:hAnsi="黑体" w:eastAsia="黑体" w:cs="宋体"/>
          <w:spacing w:val="20"/>
          <w:kern w:val="0"/>
          <w:sz w:val="24"/>
        </w:rPr>
        <w:t>：</w:t>
      </w:r>
      <w:r>
        <w:rPr>
          <w:rFonts w:hint="eastAsia" w:ascii="宋体" w:hAnsi="宋体"/>
          <w:sz w:val="24"/>
        </w:rPr>
        <w:t>豆制品产业信息、发展战略、科技管理等方面取得的具有创新性的软科学成果（如参与的行业相关国家标准、行业标准的制修订，积极应对行业技术性贸易壁垒</w:t>
      </w:r>
      <w:r>
        <w:rPr>
          <w:rFonts w:hint="eastAsia" w:ascii="宋体" w:hAnsi="宋体" w:cs="宋体"/>
          <w:spacing w:val="20"/>
          <w:kern w:val="0"/>
          <w:sz w:val="24"/>
        </w:rPr>
        <w:t>（WTO/TBT），取得突出成绩等）</w:t>
      </w:r>
      <w:r>
        <w:rPr>
          <w:rFonts w:hint="eastAsia" w:ascii="宋体" w:hAnsi="宋体"/>
          <w:sz w:val="24"/>
        </w:rPr>
        <w:t>。</w:t>
      </w:r>
    </w:p>
    <w:p>
      <w:pPr>
        <w:spacing w:line="440" w:lineRule="exact"/>
        <w:ind w:firstLine="420" w:firstLineChars="150"/>
        <w:rPr>
          <w:rFonts w:ascii="宋体" w:hAnsi="宋体"/>
          <w:sz w:val="24"/>
        </w:rPr>
      </w:pPr>
      <w:r>
        <w:rPr>
          <w:rFonts w:hint="eastAsia" w:ascii="黑体" w:hAnsi="黑体" w:eastAsia="黑体" w:cs="宋体"/>
          <w:spacing w:val="20"/>
          <w:kern w:val="0"/>
          <w:sz w:val="24"/>
        </w:rPr>
        <w:t>（五）</w:t>
      </w:r>
      <w:r>
        <w:rPr>
          <w:rFonts w:hint="eastAsia" w:ascii="黑体" w:hAnsi="黑体" w:eastAsia="黑体"/>
          <w:sz w:val="24"/>
        </w:rPr>
        <w:t>科技创新人才：</w:t>
      </w:r>
      <w:r>
        <w:rPr>
          <w:rFonts w:hint="eastAsia" w:ascii="宋体" w:hAnsi="宋体"/>
          <w:sz w:val="24"/>
        </w:rPr>
        <w:t>在获奖项目主要完成人的基础上进行推选。</w:t>
      </w:r>
    </w:p>
    <w:p>
      <w:pPr>
        <w:spacing w:line="440" w:lineRule="exact"/>
        <w:ind w:firstLine="600" w:firstLineChars="250"/>
        <w:rPr>
          <w:rFonts w:ascii="宋体" w:hAnsi="宋体"/>
          <w:sz w:val="24"/>
        </w:rPr>
      </w:pPr>
      <w:r>
        <w:rPr>
          <w:rFonts w:hint="eastAsia" w:ascii="黑体" w:hAnsi="黑体" w:eastAsia="黑体"/>
          <w:sz w:val="24"/>
        </w:rPr>
        <w:t>第六条</w:t>
      </w:r>
      <w:r>
        <w:rPr>
          <w:rFonts w:hint="eastAsia" w:ascii="宋体" w:hAnsi="宋体"/>
          <w:sz w:val="24"/>
        </w:rPr>
        <w:t xml:space="preserve">  </w:t>
      </w:r>
      <w:r>
        <w:rPr>
          <w:rFonts w:hint="eastAsia" w:ascii="宋体" w:hAnsi="宋体"/>
          <w:bCs/>
          <w:sz w:val="24"/>
        </w:rPr>
        <w:t>科技创新项目</w:t>
      </w:r>
      <w:r>
        <w:rPr>
          <w:rFonts w:hint="eastAsia" w:ascii="宋体" w:hAnsi="宋体"/>
          <w:sz w:val="24"/>
        </w:rPr>
        <w:t>申报的产品、工艺类创新成果应在相应的企业或相关领域应用一年以上，并取得良好的经济效果。</w:t>
      </w:r>
    </w:p>
    <w:p>
      <w:pPr>
        <w:spacing w:line="440" w:lineRule="exact"/>
        <w:ind w:firstLine="560" w:firstLineChars="200"/>
        <w:rPr>
          <w:rFonts w:ascii="宋体" w:hAnsi="宋体"/>
          <w:sz w:val="24"/>
        </w:rPr>
      </w:pPr>
      <w:r>
        <w:rPr>
          <w:rFonts w:hint="eastAsia" w:ascii="黑体" w:hAnsi="黑体" w:eastAsia="黑体" w:cs="宋体"/>
          <w:spacing w:val="20"/>
          <w:kern w:val="0"/>
          <w:sz w:val="24"/>
        </w:rPr>
        <w:t>第七条</w:t>
      </w:r>
      <w:r>
        <w:rPr>
          <w:rFonts w:hint="eastAsia" w:ascii="宋体" w:hAnsi="宋体" w:cs="宋体"/>
          <w:spacing w:val="20"/>
          <w:kern w:val="0"/>
          <w:sz w:val="24"/>
        </w:rPr>
        <w:t xml:space="preserve"> </w:t>
      </w:r>
      <w:r>
        <w:rPr>
          <w:rFonts w:hint="eastAsia" w:ascii="宋体" w:hAnsi="宋体"/>
          <w:bCs/>
          <w:sz w:val="24"/>
        </w:rPr>
        <w:t>科技创新项目</w:t>
      </w:r>
      <w:r>
        <w:rPr>
          <w:rFonts w:hint="eastAsia" w:ascii="宋体" w:hAnsi="宋体"/>
          <w:sz w:val="24"/>
        </w:rPr>
        <w:t>按第五条的范围，分别设一等、二等、三等三个级别，按照申报项目的创新程度、技术水平、所带动的社会效益和经济效益由推选委员会进行综合评定。</w:t>
      </w:r>
    </w:p>
    <w:p>
      <w:pPr>
        <w:spacing w:line="440" w:lineRule="exact"/>
        <w:ind w:firstLine="420" w:firstLineChars="150"/>
        <w:rPr>
          <w:rFonts w:ascii="黑体" w:hAnsi="黑体" w:eastAsia="黑体" w:cs="宋体"/>
          <w:spacing w:val="20"/>
          <w:kern w:val="0"/>
          <w:sz w:val="24"/>
        </w:rPr>
      </w:pPr>
      <w:r>
        <w:rPr>
          <w:rFonts w:hint="eastAsia" w:ascii="黑体" w:hAnsi="黑体" w:eastAsia="黑体" w:cs="宋体"/>
          <w:spacing w:val="20"/>
          <w:kern w:val="0"/>
          <w:sz w:val="24"/>
        </w:rPr>
        <w:t>（一）一等：</w:t>
      </w:r>
    </w:p>
    <w:p>
      <w:pPr>
        <w:spacing w:line="440" w:lineRule="exact"/>
        <w:ind w:firstLine="360" w:firstLineChars="150"/>
        <w:rPr>
          <w:rFonts w:ascii="宋体" w:hAnsi="宋体"/>
          <w:bCs/>
          <w:sz w:val="24"/>
        </w:rPr>
      </w:pPr>
      <w:r>
        <w:rPr>
          <w:rFonts w:hint="eastAsia" w:ascii="宋体" w:hAnsi="宋体"/>
          <w:sz w:val="24"/>
        </w:rPr>
        <w:t>（</w:t>
      </w:r>
      <w:r>
        <w:rPr>
          <w:rFonts w:hint="eastAsia" w:ascii="宋体" w:hAnsi="宋体"/>
          <w:bCs/>
          <w:sz w:val="24"/>
        </w:rPr>
        <w:t>1）</w:t>
      </w:r>
      <w:r>
        <w:rPr>
          <w:rFonts w:ascii="宋体" w:hAnsi="宋体"/>
          <w:bCs/>
          <w:sz w:val="24"/>
        </w:rPr>
        <w:t>在技术上有很大创新，技术难度大，总体技术水平和主要技术经济指标达到了国内领先水平，成果转化程度高，创造了很大的经济效益，对行业的技术进步和产业结构调整有很大作用的</w:t>
      </w:r>
      <w:r>
        <w:rPr>
          <w:rFonts w:hint="eastAsia" w:ascii="宋体" w:hAnsi="宋体"/>
          <w:bCs/>
          <w:sz w:val="24"/>
        </w:rPr>
        <w:t>。</w:t>
      </w:r>
    </w:p>
    <w:p>
      <w:pPr>
        <w:spacing w:line="440" w:lineRule="exact"/>
        <w:ind w:firstLine="360" w:firstLineChars="150"/>
        <w:rPr>
          <w:rFonts w:ascii="宋体" w:hAnsi="宋体"/>
          <w:sz w:val="24"/>
        </w:rPr>
      </w:pPr>
      <w:r>
        <w:rPr>
          <w:rFonts w:hint="eastAsia" w:ascii="宋体" w:hAnsi="宋体"/>
          <w:sz w:val="24"/>
        </w:rPr>
        <w:t>（2）主导研制的技术标准创新性突出，主要内容达到国际先进水平；开展WTO/TBT相关工作，并发挥重大的作用。</w:t>
      </w:r>
    </w:p>
    <w:p>
      <w:pPr>
        <w:spacing w:line="440" w:lineRule="exact"/>
        <w:ind w:firstLine="420" w:firstLineChars="150"/>
        <w:rPr>
          <w:rFonts w:ascii="黑体" w:hAnsi="黑体" w:eastAsia="黑体" w:cs="宋体"/>
          <w:spacing w:val="20"/>
          <w:kern w:val="0"/>
          <w:sz w:val="24"/>
        </w:rPr>
      </w:pPr>
      <w:r>
        <w:rPr>
          <w:rFonts w:hint="eastAsia" w:ascii="黑体" w:hAnsi="黑体" w:eastAsia="黑体" w:cs="宋体"/>
          <w:spacing w:val="20"/>
          <w:kern w:val="0"/>
          <w:sz w:val="24"/>
        </w:rPr>
        <w:t>（二）二等：</w:t>
      </w:r>
    </w:p>
    <w:p>
      <w:pPr>
        <w:spacing w:line="440" w:lineRule="exact"/>
        <w:ind w:firstLine="360" w:firstLineChars="150"/>
        <w:rPr>
          <w:rFonts w:ascii="宋体" w:hAnsi="宋体"/>
          <w:sz w:val="24"/>
        </w:rPr>
      </w:pPr>
      <w:r>
        <w:rPr>
          <w:rFonts w:hint="eastAsia" w:ascii="宋体" w:hAnsi="宋体"/>
          <w:sz w:val="24"/>
        </w:rPr>
        <w:t>（1）</w:t>
      </w:r>
      <w:r>
        <w:rPr>
          <w:rFonts w:ascii="宋体" w:hAnsi="宋体"/>
          <w:sz w:val="24"/>
        </w:rPr>
        <w:t>在技术上有较大创新，技术难度较大，总体技术水平和主要技术经济指标达到了国内先进水平，成果转化程度较高，创造了较大的经济效益，对行业的技术进步和产业结构调整有较大作用的。</w:t>
      </w:r>
    </w:p>
    <w:p>
      <w:pPr>
        <w:spacing w:line="440" w:lineRule="exact"/>
        <w:ind w:firstLine="360" w:firstLineChars="150"/>
        <w:rPr>
          <w:rFonts w:ascii="宋体" w:hAnsi="宋体"/>
          <w:sz w:val="24"/>
        </w:rPr>
      </w:pPr>
      <w:r>
        <w:rPr>
          <w:rFonts w:hint="eastAsia" w:ascii="宋体" w:hAnsi="宋体"/>
          <w:sz w:val="24"/>
        </w:rPr>
        <w:t>（2）主导研制的标准创新性明显，主要内容接近国际先进水平；开展WTO/TBT相关工作，并发挥突出的作用；</w:t>
      </w:r>
    </w:p>
    <w:p>
      <w:pPr>
        <w:spacing w:line="440" w:lineRule="exact"/>
        <w:ind w:firstLine="420" w:firstLineChars="150"/>
        <w:rPr>
          <w:rFonts w:ascii="黑体" w:hAnsi="黑体" w:eastAsia="黑体" w:cs="宋体"/>
          <w:spacing w:val="20"/>
          <w:kern w:val="0"/>
          <w:sz w:val="24"/>
        </w:rPr>
      </w:pPr>
      <w:r>
        <w:rPr>
          <w:rFonts w:hint="eastAsia" w:ascii="黑体" w:hAnsi="黑体" w:eastAsia="黑体" w:cs="宋体"/>
          <w:spacing w:val="20"/>
          <w:kern w:val="0"/>
          <w:sz w:val="24"/>
        </w:rPr>
        <w:t>（三）三等：</w:t>
      </w:r>
    </w:p>
    <w:p>
      <w:pPr>
        <w:spacing w:line="440" w:lineRule="exact"/>
        <w:ind w:firstLine="360" w:firstLineChars="150"/>
        <w:rPr>
          <w:rFonts w:ascii="宋体" w:hAnsi="宋体"/>
          <w:sz w:val="24"/>
        </w:rPr>
      </w:pPr>
      <w:r>
        <w:rPr>
          <w:rFonts w:hint="eastAsia" w:ascii="宋体" w:hAnsi="宋体"/>
          <w:sz w:val="24"/>
        </w:rPr>
        <w:t>（1）</w:t>
      </w:r>
      <w:r>
        <w:rPr>
          <w:rFonts w:ascii="宋体" w:hAnsi="宋体"/>
          <w:sz w:val="24"/>
        </w:rPr>
        <w:t>在技术上有一定创新，技术有一定难度，总体技术水平和主要技术经济指标达到</w:t>
      </w:r>
      <w:r>
        <w:rPr>
          <w:rFonts w:hint="eastAsia" w:ascii="宋体" w:hAnsi="宋体"/>
          <w:sz w:val="24"/>
        </w:rPr>
        <w:t>行业</w:t>
      </w:r>
      <w:r>
        <w:rPr>
          <w:rFonts w:ascii="宋体" w:hAnsi="宋体"/>
          <w:sz w:val="24"/>
        </w:rPr>
        <w:t>内领先水平，创造明显的经济效益，对行业的技术进步和产业结构调整有一定作用的。</w:t>
      </w:r>
    </w:p>
    <w:p>
      <w:pPr>
        <w:spacing w:line="440" w:lineRule="exact"/>
        <w:ind w:firstLine="360" w:firstLineChars="150"/>
        <w:rPr>
          <w:rFonts w:ascii="宋体" w:hAnsi="宋体"/>
          <w:sz w:val="24"/>
        </w:rPr>
      </w:pPr>
      <w:r>
        <w:rPr>
          <w:rFonts w:hint="eastAsia" w:ascii="宋体" w:hAnsi="宋体"/>
          <w:sz w:val="24"/>
        </w:rPr>
        <w:t>（2）参与研制的标准创新性比较明显，在标准的研制过程中提出了建设性意见或提供了重要价值的技术资料。</w:t>
      </w:r>
    </w:p>
    <w:p>
      <w:pPr>
        <w:spacing w:line="440" w:lineRule="exact"/>
        <w:jc w:val="center"/>
        <w:rPr>
          <w:rFonts w:ascii="宋体" w:hAnsi="宋体"/>
          <w:b/>
          <w:sz w:val="24"/>
        </w:rPr>
      </w:pPr>
    </w:p>
    <w:p>
      <w:pPr>
        <w:spacing w:line="440" w:lineRule="exact"/>
        <w:jc w:val="center"/>
        <w:rPr>
          <w:rFonts w:ascii="黑体" w:hAnsi="黑体" w:eastAsia="黑体"/>
          <w:sz w:val="24"/>
        </w:rPr>
      </w:pPr>
      <w:r>
        <w:rPr>
          <w:rFonts w:hint="eastAsia" w:ascii="宋体" w:hAnsi="宋体"/>
          <w:b/>
          <w:sz w:val="24"/>
        </w:rPr>
        <w:t xml:space="preserve"> </w:t>
      </w:r>
      <w:r>
        <w:rPr>
          <w:rFonts w:hint="eastAsia" w:ascii="黑体" w:hAnsi="黑体" w:eastAsia="黑体"/>
          <w:sz w:val="24"/>
        </w:rPr>
        <w:t>第三章  申报和推荐</w:t>
      </w:r>
    </w:p>
    <w:p>
      <w:pPr>
        <w:tabs>
          <w:tab w:val="left" w:pos="900"/>
        </w:tabs>
        <w:spacing w:line="440" w:lineRule="exact"/>
        <w:ind w:firstLine="480" w:firstLineChars="200"/>
        <w:rPr>
          <w:rFonts w:ascii="宋体" w:hAnsi="宋体"/>
          <w:sz w:val="24"/>
        </w:rPr>
      </w:pPr>
      <w:r>
        <w:rPr>
          <w:rFonts w:hint="eastAsia" w:ascii="黑体" w:hAnsi="黑体" w:eastAsia="黑体"/>
          <w:sz w:val="24"/>
        </w:rPr>
        <w:t>第八条</w:t>
      </w:r>
      <w:r>
        <w:rPr>
          <w:rFonts w:hint="eastAsia" w:ascii="宋体" w:hAnsi="宋体"/>
          <w:sz w:val="24"/>
        </w:rPr>
        <w:t xml:space="preserve">  </w:t>
      </w:r>
      <w:r>
        <w:rPr>
          <w:rFonts w:hint="eastAsia" w:ascii="宋体" w:hAnsi="宋体"/>
          <w:bCs/>
          <w:sz w:val="24"/>
        </w:rPr>
        <w:t>科技创新项目</w:t>
      </w:r>
      <w:r>
        <w:rPr>
          <w:rFonts w:hint="eastAsia" w:ascii="宋体" w:hAnsi="宋体"/>
          <w:sz w:val="24"/>
        </w:rPr>
        <w:t>应提交以下材料，并保证材料真实有效：</w:t>
      </w:r>
    </w:p>
    <w:p>
      <w:pPr>
        <w:spacing w:line="440" w:lineRule="exact"/>
        <w:ind w:firstLine="360" w:firstLineChars="150"/>
        <w:rPr>
          <w:rFonts w:ascii="宋体" w:hAnsi="宋体"/>
          <w:sz w:val="24"/>
        </w:rPr>
      </w:pPr>
      <w:r>
        <w:rPr>
          <w:rFonts w:hint="eastAsia" w:ascii="宋体" w:hAnsi="宋体"/>
          <w:sz w:val="24"/>
        </w:rPr>
        <w:t>（一）推荐单位的营业执照(法人证书)；</w:t>
      </w:r>
    </w:p>
    <w:p>
      <w:pPr>
        <w:spacing w:line="440" w:lineRule="exact"/>
        <w:ind w:firstLine="360" w:firstLineChars="150"/>
        <w:rPr>
          <w:rFonts w:ascii="宋体" w:hAnsi="宋体"/>
          <w:sz w:val="24"/>
        </w:rPr>
      </w:pPr>
      <w:r>
        <w:rPr>
          <w:rFonts w:hint="eastAsia" w:ascii="宋体" w:hAnsi="宋体"/>
          <w:sz w:val="24"/>
        </w:rPr>
        <w:t>（二）《豆制品行业科技</w:t>
      </w:r>
      <w:r>
        <w:rPr>
          <w:rFonts w:hint="eastAsia" w:ascii="宋体" w:hAnsi="宋体"/>
          <w:bCs/>
          <w:sz w:val="24"/>
        </w:rPr>
        <w:t>创新项目</w:t>
      </w:r>
      <w:r>
        <w:rPr>
          <w:rFonts w:hint="eastAsia" w:ascii="宋体" w:hAnsi="宋体"/>
          <w:sz w:val="24"/>
        </w:rPr>
        <w:t>申报表》，为申报材料的主要部分，要求填写详实，是推选过程的重要审阅部分。</w:t>
      </w:r>
    </w:p>
    <w:p>
      <w:pPr>
        <w:spacing w:line="440" w:lineRule="exact"/>
        <w:ind w:firstLine="360" w:firstLineChars="150"/>
        <w:rPr>
          <w:rFonts w:ascii="宋体" w:hAnsi="宋体"/>
          <w:color w:val="000000"/>
          <w:sz w:val="24"/>
        </w:rPr>
      </w:pPr>
      <w:r>
        <w:rPr>
          <w:rFonts w:hint="eastAsia" w:ascii="宋体" w:hAnsi="宋体"/>
          <w:sz w:val="24"/>
        </w:rPr>
        <w:t>（三）</w:t>
      </w:r>
      <w:r>
        <w:rPr>
          <w:rFonts w:hint="eastAsia" w:ascii="宋体" w:hAnsi="宋体"/>
          <w:color w:val="000000"/>
          <w:sz w:val="24"/>
        </w:rPr>
        <w:t>《</w:t>
      </w:r>
      <w:r>
        <w:rPr>
          <w:rFonts w:hint="eastAsia" w:ascii="宋体" w:hAnsi="宋体"/>
          <w:sz w:val="24"/>
        </w:rPr>
        <w:t>豆制品行业科技</w:t>
      </w:r>
      <w:r>
        <w:rPr>
          <w:rFonts w:hint="eastAsia" w:ascii="宋体" w:hAnsi="宋体"/>
          <w:bCs/>
          <w:sz w:val="24"/>
        </w:rPr>
        <w:t>创新项目</w:t>
      </w:r>
      <w:r>
        <w:rPr>
          <w:rFonts w:hint="eastAsia" w:ascii="宋体" w:hAnsi="宋体"/>
          <w:color w:val="000000"/>
          <w:sz w:val="24"/>
        </w:rPr>
        <w:t>汇总表》</w:t>
      </w:r>
    </w:p>
    <w:p>
      <w:pPr>
        <w:spacing w:line="440" w:lineRule="exact"/>
        <w:ind w:firstLine="360" w:firstLineChars="150"/>
        <w:rPr>
          <w:rFonts w:ascii="宋体" w:hAnsi="宋体"/>
          <w:sz w:val="24"/>
        </w:rPr>
      </w:pPr>
      <w:r>
        <w:rPr>
          <w:rFonts w:hint="eastAsia" w:ascii="宋体" w:hAnsi="宋体"/>
          <w:color w:val="000000"/>
          <w:sz w:val="24"/>
        </w:rPr>
        <w:t>（四）</w:t>
      </w:r>
      <w:r>
        <w:rPr>
          <w:rFonts w:hint="eastAsia" w:ascii="宋体" w:hAnsi="宋体"/>
          <w:bCs/>
          <w:sz w:val="24"/>
        </w:rPr>
        <w:t>科技创新项目</w:t>
      </w:r>
      <w:r>
        <w:rPr>
          <w:rFonts w:hint="eastAsia" w:ascii="宋体" w:hAnsi="宋体"/>
          <w:sz w:val="24"/>
        </w:rPr>
        <w:t>内容说明（选择提供），相关附件。</w:t>
      </w:r>
    </w:p>
    <w:p>
      <w:pPr>
        <w:spacing w:line="440" w:lineRule="exact"/>
        <w:ind w:firstLine="360" w:firstLineChars="150"/>
        <w:rPr>
          <w:rFonts w:ascii="宋体" w:hAnsi="宋体"/>
          <w:bCs/>
          <w:sz w:val="24"/>
        </w:rPr>
      </w:pPr>
      <w:r>
        <w:rPr>
          <w:rFonts w:hint="eastAsia" w:ascii="宋体" w:hAnsi="宋体"/>
          <w:sz w:val="24"/>
        </w:rPr>
        <w:t>（</w:t>
      </w:r>
      <w:r>
        <w:rPr>
          <w:rFonts w:hint="eastAsia" w:ascii="宋体" w:hAnsi="宋体"/>
          <w:bCs/>
          <w:sz w:val="24"/>
        </w:rPr>
        <w:t>五）《科技创新人才申报表》</w:t>
      </w:r>
    </w:p>
    <w:p>
      <w:pPr>
        <w:spacing w:line="440" w:lineRule="atLeast"/>
        <w:ind w:firstLine="480" w:firstLineChars="200"/>
        <w:rPr>
          <w:rFonts w:ascii="宋体" w:hAnsi="宋体"/>
          <w:sz w:val="24"/>
        </w:rPr>
      </w:pPr>
      <w:r>
        <w:rPr>
          <w:rFonts w:hint="eastAsia" w:ascii="黑体" w:hAnsi="黑体" w:eastAsia="黑体"/>
          <w:sz w:val="24"/>
        </w:rPr>
        <w:t xml:space="preserve">第九条 </w:t>
      </w:r>
      <w:r>
        <w:rPr>
          <w:rFonts w:hint="eastAsia" w:ascii="宋体" w:hAnsi="宋体"/>
          <w:sz w:val="24"/>
        </w:rPr>
        <w:t>申报注意事项：</w:t>
      </w:r>
    </w:p>
    <w:p>
      <w:pPr>
        <w:spacing w:line="440" w:lineRule="atLeast"/>
        <w:ind w:firstLine="360" w:firstLineChars="150"/>
        <w:rPr>
          <w:rFonts w:ascii="宋体" w:hAnsi="宋体"/>
          <w:sz w:val="24"/>
        </w:rPr>
      </w:pPr>
      <w:r>
        <w:rPr>
          <w:rFonts w:hint="eastAsia" w:ascii="宋体" w:hAnsi="宋体"/>
          <w:sz w:val="24"/>
        </w:rPr>
        <w:t>（一）项目名称（标题）应当简明、准确地反映出项目的技术内容和特征。</w:t>
      </w:r>
    </w:p>
    <w:p>
      <w:pPr>
        <w:pStyle w:val="9"/>
        <w:spacing w:line="440" w:lineRule="atLeast"/>
        <w:ind w:firstLine="360" w:firstLineChars="150"/>
        <w:rPr>
          <w:rFonts w:ascii="宋体" w:hAnsi="宋体"/>
          <w:sz w:val="24"/>
          <w:szCs w:val="24"/>
        </w:rPr>
      </w:pPr>
      <w:r>
        <w:rPr>
          <w:rFonts w:hint="eastAsia" w:ascii="宋体" w:hAnsi="宋体"/>
          <w:sz w:val="24"/>
          <w:szCs w:val="24"/>
        </w:rPr>
        <w:t>（二）申报基础研究、产品创新、工艺创新项目的需要在项目申报说明中加入关键词、原理图、工艺流程图（保密部分可略去）、产品图片（彩色）以及实物样品等。</w:t>
      </w:r>
    </w:p>
    <w:p>
      <w:pPr>
        <w:spacing w:line="440" w:lineRule="atLeast"/>
        <w:ind w:firstLine="360" w:firstLineChars="150"/>
        <w:rPr>
          <w:rFonts w:ascii="宋体" w:hAnsi="宋体"/>
          <w:sz w:val="24"/>
        </w:rPr>
      </w:pPr>
      <w:r>
        <w:rPr>
          <w:rFonts w:hint="eastAsia" w:ascii="宋体" w:hAnsi="宋体"/>
          <w:sz w:val="24"/>
        </w:rPr>
        <w:t>（三）设备设施创新项目的需要在项目申报说明中加入关键词，设备原理图（保密部分可略去），设备、设施图片（彩色）以及影像介绍（5~10分钟）等。</w:t>
      </w:r>
    </w:p>
    <w:p>
      <w:pPr>
        <w:pStyle w:val="9"/>
        <w:spacing w:line="440" w:lineRule="atLeast"/>
        <w:ind w:firstLine="360" w:firstLineChars="150"/>
        <w:rPr>
          <w:rFonts w:ascii="宋体" w:hAnsi="宋体"/>
          <w:sz w:val="24"/>
          <w:szCs w:val="24"/>
        </w:rPr>
      </w:pPr>
      <w:r>
        <w:rPr>
          <w:rFonts w:hint="eastAsia" w:ascii="宋体" w:hAnsi="宋体"/>
          <w:sz w:val="24"/>
          <w:szCs w:val="24"/>
        </w:rPr>
        <w:t>（四）相关附件作为申报资料的补充，没有数量的要求，按提示尽量完整提供。</w:t>
      </w:r>
    </w:p>
    <w:p>
      <w:pPr>
        <w:spacing w:line="440" w:lineRule="atLeast"/>
        <w:ind w:firstLine="360" w:firstLineChars="150"/>
        <w:rPr>
          <w:rFonts w:ascii="宋体" w:hAnsi="宋体"/>
          <w:sz w:val="24"/>
        </w:rPr>
      </w:pPr>
      <w:r>
        <w:rPr>
          <w:rFonts w:hint="eastAsia" w:ascii="宋体" w:hAnsi="宋体"/>
          <w:sz w:val="24"/>
        </w:rPr>
        <w:t>（五）文本标准：资料、复印件字迹、图像清晰，正文要求5号字以上，资料顺序依次:汇总表→申报表→附件→申报项目说明→创新人才申报表→附件，所有资料备齐后应合装成册。</w:t>
      </w:r>
    </w:p>
    <w:p>
      <w:pPr>
        <w:spacing w:line="440" w:lineRule="atLeast"/>
        <w:ind w:firstLine="360" w:firstLineChars="150"/>
        <w:rPr>
          <w:rFonts w:ascii="宋体" w:hAnsi="宋体"/>
          <w:sz w:val="24"/>
        </w:rPr>
      </w:pPr>
      <w:r>
        <w:rPr>
          <w:rFonts w:hint="eastAsia" w:ascii="宋体" w:hAnsi="宋体"/>
          <w:sz w:val="24"/>
        </w:rPr>
        <w:t>（六）经济效益部分的填写应以单位财务部门核准的数额为基本依据，只填写在申报前三年所取得的新增直接效益，并具体列出本表所填各项的计算方法和计算依据。</w:t>
      </w:r>
    </w:p>
    <w:p>
      <w:pPr>
        <w:tabs>
          <w:tab w:val="left" w:pos="900"/>
        </w:tabs>
        <w:spacing w:line="440" w:lineRule="exact"/>
        <w:ind w:firstLine="482" w:firstLineChars="200"/>
        <w:rPr>
          <w:rFonts w:ascii="宋体" w:hAnsi="宋体"/>
          <w:sz w:val="24"/>
        </w:rPr>
      </w:pPr>
      <w:r>
        <w:rPr>
          <w:rFonts w:hint="eastAsia" w:ascii="宋体" w:hAnsi="宋体"/>
          <w:b/>
          <w:sz w:val="24"/>
        </w:rPr>
        <w:t xml:space="preserve">第十条 </w:t>
      </w:r>
      <w:r>
        <w:rPr>
          <w:rFonts w:hint="eastAsia" w:ascii="宋体" w:hAnsi="宋体"/>
          <w:sz w:val="24"/>
        </w:rPr>
        <w:t>几个单位共同完成的项目，原则上由第一完成单位负责申报。</w:t>
      </w:r>
    </w:p>
    <w:p>
      <w:pPr>
        <w:tabs>
          <w:tab w:val="left" w:pos="900"/>
        </w:tabs>
        <w:spacing w:line="440" w:lineRule="exact"/>
        <w:ind w:firstLine="482" w:firstLineChars="200"/>
        <w:rPr>
          <w:rFonts w:ascii="宋体" w:hAnsi="宋体"/>
          <w:sz w:val="24"/>
        </w:rPr>
      </w:pPr>
      <w:r>
        <w:rPr>
          <w:rFonts w:hint="eastAsia" w:ascii="宋体" w:hAnsi="宋体"/>
          <w:b/>
          <w:sz w:val="24"/>
        </w:rPr>
        <w:t>第十一条</w:t>
      </w:r>
      <w:r>
        <w:rPr>
          <w:rFonts w:hint="eastAsia" w:ascii="宋体" w:hAnsi="宋体"/>
          <w:sz w:val="24"/>
        </w:rPr>
        <w:t xml:space="preserve"> 科技创新项目可由以下单位推荐：</w:t>
      </w:r>
    </w:p>
    <w:p>
      <w:pPr>
        <w:spacing w:line="440" w:lineRule="exact"/>
        <w:rPr>
          <w:rFonts w:ascii="宋体" w:hAnsi="宋体"/>
          <w:sz w:val="24"/>
        </w:rPr>
      </w:pPr>
      <w:r>
        <w:rPr>
          <w:rFonts w:ascii="宋体" w:hAnsi="宋体"/>
          <w:sz w:val="24"/>
        </w:rPr>
        <w:t> </w:t>
      </w:r>
      <w:r>
        <w:rPr>
          <w:rFonts w:hint="eastAsia" w:ascii="宋体" w:hAnsi="宋体"/>
          <w:sz w:val="24"/>
        </w:rPr>
        <w:t xml:space="preserve"> </w:t>
      </w:r>
      <w:r>
        <w:rPr>
          <w:rFonts w:ascii="宋体" w:hAnsi="宋体"/>
          <w:sz w:val="24"/>
        </w:rPr>
        <w:t>（</w:t>
      </w:r>
      <w:r>
        <w:rPr>
          <w:rFonts w:hint="eastAsia" w:ascii="宋体" w:hAnsi="宋体"/>
          <w:sz w:val="24"/>
        </w:rPr>
        <w:t>一</w:t>
      </w:r>
      <w:r>
        <w:rPr>
          <w:rFonts w:ascii="宋体" w:hAnsi="宋体"/>
          <w:sz w:val="24"/>
        </w:rPr>
        <w:t>）自选课题完成的成果，由其法人单位负责推荐。</w:t>
      </w:r>
    </w:p>
    <w:p>
      <w:pPr>
        <w:spacing w:line="440" w:lineRule="exact"/>
        <w:rPr>
          <w:rFonts w:ascii="宋体" w:hAnsi="宋体"/>
          <w:sz w:val="24"/>
        </w:rPr>
      </w:pPr>
      <w:r>
        <w:rPr>
          <w:rFonts w:ascii="宋体" w:hAnsi="宋体"/>
          <w:sz w:val="24"/>
        </w:rPr>
        <w:t> </w:t>
      </w:r>
      <w:r>
        <w:rPr>
          <w:rFonts w:hint="eastAsia" w:ascii="宋体" w:hAnsi="宋体"/>
          <w:sz w:val="24"/>
        </w:rPr>
        <w:t xml:space="preserve"> </w:t>
      </w:r>
      <w:r>
        <w:rPr>
          <w:rFonts w:ascii="宋体" w:hAnsi="宋体"/>
          <w:sz w:val="24"/>
        </w:rPr>
        <w:t>（</w:t>
      </w:r>
      <w:r>
        <w:rPr>
          <w:rFonts w:hint="eastAsia" w:ascii="宋体" w:hAnsi="宋体"/>
          <w:sz w:val="24"/>
        </w:rPr>
        <w:t>二</w:t>
      </w:r>
      <w:r>
        <w:rPr>
          <w:rFonts w:ascii="宋体" w:hAnsi="宋体"/>
          <w:sz w:val="24"/>
        </w:rPr>
        <w:t>）按照有关部门（单位）的计划完成的成果，应由制定计划的部门（单位）推荐，或经该部门（单位）同意后，由完成单位推荐。</w:t>
      </w:r>
    </w:p>
    <w:p>
      <w:pPr>
        <w:spacing w:line="440" w:lineRule="exact"/>
        <w:rPr>
          <w:rFonts w:ascii="宋体" w:hAnsi="宋体"/>
          <w:sz w:val="24"/>
        </w:rPr>
      </w:pPr>
      <w:r>
        <w:rPr>
          <w:rFonts w:ascii="宋体" w:hAnsi="宋体"/>
          <w:sz w:val="24"/>
        </w:rPr>
        <w:t> </w:t>
      </w:r>
      <w:r>
        <w:rPr>
          <w:rFonts w:hint="eastAsia" w:ascii="宋体" w:hAnsi="宋体"/>
          <w:sz w:val="24"/>
        </w:rPr>
        <w:t xml:space="preserve"> </w:t>
      </w:r>
      <w:r>
        <w:rPr>
          <w:rFonts w:ascii="宋体" w:hAnsi="宋体"/>
          <w:sz w:val="24"/>
        </w:rPr>
        <w:t>（</w:t>
      </w:r>
      <w:r>
        <w:rPr>
          <w:rFonts w:hint="eastAsia" w:ascii="宋体" w:hAnsi="宋体"/>
          <w:sz w:val="24"/>
        </w:rPr>
        <w:t>三</w:t>
      </w:r>
      <w:r>
        <w:rPr>
          <w:rFonts w:ascii="宋体" w:hAnsi="宋体"/>
          <w:sz w:val="24"/>
        </w:rPr>
        <w:t>）两个或两个以上单位共同完成的成果，应由主要完成单位推荐。</w:t>
      </w:r>
    </w:p>
    <w:p>
      <w:pPr>
        <w:spacing w:line="440" w:lineRule="exact"/>
        <w:ind w:firstLine="480" w:firstLineChars="200"/>
        <w:rPr>
          <w:rFonts w:ascii="宋体" w:hAnsi="宋体"/>
          <w:sz w:val="24"/>
        </w:rPr>
      </w:pPr>
      <w:r>
        <w:rPr>
          <w:rFonts w:hint="eastAsia" w:ascii="宋体" w:hAnsi="宋体"/>
          <w:sz w:val="24"/>
        </w:rPr>
        <w:t>以上单位须按照规定，对</w:t>
      </w:r>
      <w:r>
        <w:rPr>
          <w:rFonts w:hint="eastAsia" w:ascii="宋体" w:hAnsi="宋体"/>
          <w:bCs/>
          <w:sz w:val="24"/>
        </w:rPr>
        <w:t>科技创新项目</w:t>
      </w:r>
      <w:r>
        <w:rPr>
          <w:rFonts w:hint="eastAsia" w:ascii="宋体" w:hAnsi="宋体"/>
          <w:sz w:val="24"/>
        </w:rPr>
        <w:t>的申报内容进行初审，并对拟推荐的</w:t>
      </w:r>
      <w:r>
        <w:rPr>
          <w:rFonts w:hint="eastAsia" w:ascii="宋体" w:hAnsi="宋体"/>
          <w:bCs/>
          <w:sz w:val="24"/>
        </w:rPr>
        <w:t>科技创新项目</w:t>
      </w:r>
      <w:r>
        <w:rPr>
          <w:rFonts w:hint="eastAsia" w:ascii="宋体" w:hAnsi="宋体"/>
          <w:sz w:val="24"/>
        </w:rPr>
        <w:t>提出推荐意见。</w:t>
      </w:r>
    </w:p>
    <w:p>
      <w:pPr>
        <w:spacing w:line="440" w:lineRule="exact"/>
        <w:jc w:val="center"/>
        <w:rPr>
          <w:rFonts w:ascii="宋体" w:hAnsi="宋体"/>
          <w:b/>
          <w:sz w:val="24"/>
        </w:rPr>
      </w:pPr>
      <w:r>
        <w:rPr>
          <w:rFonts w:hint="eastAsia" w:ascii="宋体" w:hAnsi="宋体"/>
          <w:b/>
          <w:sz w:val="24"/>
        </w:rPr>
        <w:t>第四章  推选和授奖</w:t>
      </w:r>
    </w:p>
    <w:p>
      <w:pPr>
        <w:tabs>
          <w:tab w:val="left" w:pos="900"/>
        </w:tabs>
        <w:spacing w:line="440" w:lineRule="exact"/>
        <w:ind w:firstLine="482" w:firstLineChars="200"/>
        <w:rPr>
          <w:rFonts w:ascii="宋体" w:hAnsi="宋体"/>
          <w:sz w:val="24"/>
        </w:rPr>
      </w:pPr>
      <w:r>
        <w:rPr>
          <w:rFonts w:hint="eastAsia" w:ascii="宋体" w:hAnsi="宋体"/>
          <w:b/>
          <w:sz w:val="24"/>
        </w:rPr>
        <w:t>第十二条</w:t>
      </w:r>
      <w:r>
        <w:rPr>
          <w:rFonts w:hint="eastAsia" w:ascii="宋体" w:hAnsi="宋体"/>
          <w:sz w:val="24"/>
        </w:rPr>
        <w:t xml:space="preserve"> </w:t>
      </w:r>
      <w:r>
        <w:rPr>
          <w:rFonts w:hint="eastAsia" w:ascii="宋体" w:hAnsi="宋体"/>
          <w:bCs/>
          <w:sz w:val="24"/>
        </w:rPr>
        <w:t>科技创新项目</w:t>
      </w:r>
      <w:r>
        <w:rPr>
          <w:rFonts w:hint="eastAsia" w:ascii="宋体" w:hAnsi="宋体"/>
          <w:sz w:val="24"/>
        </w:rPr>
        <w:t>原则上两年推选一次。</w:t>
      </w:r>
    </w:p>
    <w:p>
      <w:pPr>
        <w:tabs>
          <w:tab w:val="left" w:pos="900"/>
        </w:tabs>
        <w:spacing w:line="440" w:lineRule="exact"/>
        <w:ind w:firstLine="482" w:firstLineChars="200"/>
        <w:rPr>
          <w:rFonts w:ascii="宋体" w:hAnsi="宋体"/>
          <w:sz w:val="24"/>
        </w:rPr>
      </w:pPr>
      <w:r>
        <w:rPr>
          <w:rFonts w:hint="eastAsia" w:ascii="宋体" w:hAnsi="宋体"/>
          <w:b/>
          <w:sz w:val="24"/>
        </w:rPr>
        <w:t xml:space="preserve">第十三条 </w:t>
      </w:r>
      <w:r>
        <w:rPr>
          <w:rFonts w:hint="eastAsia" w:ascii="宋体" w:hAnsi="宋体"/>
          <w:bCs/>
          <w:sz w:val="24"/>
        </w:rPr>
        <w:t>科技创新项目</w:t>
      </w:r>
      <w:r>
        <w:rPr>
          <w:rFonts w:hint="eastAsia" w:ascii="宋体" w:hAnsi="宋体"/>
          <w:sz w:val="24"/>
        </w:rPr>
        <w:t>实行推选人员回避制度</w:t>
      </w:r>
    </w:p>
    <w:p>
      <w:pPr>
        <w:spacing w:line="440" w:lineRule="exact"/>
        <w:ind w:firstLine="360" w:firstLineChars="150"/>
        <w:rPr>
          <w:rFonts w:ascii="宋体" w:hAnsi="宋体"/>
          <w:sz w:val="24"/>
        </w:rPr>
      </w:pPr>
      <w:r>
        <w:rPr>
          <w:rFonts w:hint="eastAsia" w:ascii="宋体" w:hAnsi="宋体"/>
          <w:sz w:val="24"/>
        </w:rPr>
        <w:t>（一）参与申报项目的人员，不作为推选委员会委员或专家推选组成员参与推选活动。</w:t>
      </w:r>
    </w:p>
    <w:p>
      <w:pPr>
        <w:spacing w:line="440" w:lineRule="exact"/>
        <w:ind w:firstLine="360" w:firstLineChars="150"/>
        <w:rPr>
          <w:rFonts w:ascii="宋体" w:hAnsi="宋体"/>
          <w:sz w:val="24"/>
        </w:rPr>
      </w:pPr>
      <w:r>
        <w:rPr>
          <w:rFonts w:hint="eastAsia" w:ascii="宋体" w:hAnsi="宋体"/>
          <w:sz w:val="24"/>
        </w:rPr>
        <w:t>（二）与申报单位属于同一法人单位的推选委员会成员，不参加该项目的推选工作。</w:t>
      </w:r>
    </w:p>
    <w:p>
      <w:pPr>
        <w:spacing w:line="440" w:lineRule="exact"/>
        <w:ind w:firstLine="360" w:firstLineChars="150"/>
        <w:rPr>
          <w:rFonts w:ascii="宋体" w:hAnsi="宋体"/>
          <w:sz w:val="24"/>
        </w:rPr>
      </w:pPr>
      <w:r>
        <w:rPr>
          <w:rFonts w:hint="eastAsia" w:ascii="宋体" w:hAnsi="宋体"/>
          <w:sz w:val="24"/>
        </w:rPr>
        <w:t>（三）其他可能影响公正性时，推选委员会成员不参加有关项目的推选工作。</w:t>
      </w:r>
    </w:p>
    <w:p>
      <w:pPr>
        <w:tabs>
          <w:tab w:val="left" w:pos="900"/>
        </w:tabs>
        <w:spacing w:line="440" w:lineRule="exact"/>
        <w:ind w:firstLine="482" w:firstLineChars="200"/>
        <w:rPr>
          <w:rFonts w:ascii="宋体" w:hAnsi="宋体"/>
          <w:sz w:val="24"/>
        </w:rPr>
      </w:pPr>
      <w:r>
        <w:rPr>
          <w:rFonts w:hint="eastAsia" w:ascii="宋体" w:hAnsi="宋体"/>
          <w:b/>
          <w:sz w:val="24"/>
        </w:rPr>
        <w:t xml:space="preserve">第十四条 </w:t>
      </w:r>
      <w:r>
        <w:rPr>
          <w:rFonts w:hint="eastAsia" w:ascii="宋体" w:hAnsi="宋体"/>
          <w:sz w:val="24"/>
        </w:rPr>
        <w:t>推选程序分为：</w:t>
      </w:r>
    </w:p>
    <w:p>
      <w:pPr>
        <w:spacing w:line="440" w:lineRule="exact"/>
        <w:ind w:firstLine="360" w:firstLineChars="150"/>
        <w:rPr>
          <w:rFonts w:ascii="宋体" w:hAnsi="宋体"/>
          <w:sz w:val="24"/>
        </w:rPr>
      </w:pPr>
      <w:r>
        <w:rPr>
          <w:rFonts w:hint="eastAsia" w:ascii="宋体" w:hAnsi="宋体"/>
          <w:sz w:val="24"/>
        </w:rPr>
        <w:t>（一）形式审查：中国食品工业协会豆制品专业委员会对申报项目的申报内容进行符合性审查；</w:t>
      </w:r>
    </w:p>
    <w:p>
      <w:pPr>
        <w:spacing w:line="440" w:lineRule="exact"/>
        <w:ind w:firstLine="360" w:firstLineChars="150"/>
        <w:rPr>
          <w:rFonts w:ascii="宋体" w:hAnsi="宋体"/>
          <w:sz w:val="24"/>
        </w:rPr>
      </w:pPr>
      <w:r>
        <w:rPr>
          <w:rFonts w:hint="eastAsia" w:ascii="宋体" w:hAnsi="宋体"/>
          <w:sz w:val="24"/>
        </w:rPr>
        <w:t>（二）专业推选：推选委员会对通过形式审查的申报项目进行专业推选，提出获奖项目的建议、奖励等级及理由；</w:t>
      </w:r>
    </w:p>
    <w:p>
      <w:pPr>
        <w:spacing w:line="440" w:lineRule="exact"/>
        <w:ind w:firstLine="360" w:firstLineChars="150"/>
        <w:rPr>
          <w:rFonts w:ascii="宋体" w:hAnsi="宋体"/>
          <w:sz w:val="24"/>
        </w:rPr>
      </w:pPr>
      <w:r>
        <w:rPr>
          <w:rFonts w:hint="eastAsia" w:ascii="宋体" w:hAnsi="宋体"/>
          <w:sz w:val="24"/>
        </w:rPr>
        <w:t>（三）最终推选：推选委员会组织推选委员对通过专业推选的项目进行终选，并以无记名投票方式表决推选结果，获奖项目必须获得三分之二的推选委员的同意。 推选委员会的终选意见，提交中国食品工业协会豆制品专业委员会工作会议核准。</w:t>
      </w:r>
    </w:p>
    <w:p>
      <w:pPr>
        <w:tabs>
          <w:tab w:val="left" w:pos="900"/>
        </w:tabs>
        <w:spacing w:line="440" w:lineRule="exact"/>
        <w:ind w:firstLine="482" w:firstLineChars="200"/>
        <w:rPr>
          <w:rFonts w:ascii="宋体" w:hAnsi="宋体"/>
          <w:sz w:val="24"/>
        </w:rPr>
      </w:pPr>
      <w:r>
        <w:rPr>
          <w:rFonts w:hint="eastAsia" w:ascii="宋体" w:hAnsi="宋体"/>
          <w:b/>
          <w:sz w:val="24"/>
        </w:rPr>
        <w:t>第十五条</w:t>
      </w:r>
      <w:r>
        <w:rPr>
          <w:rFonts w:hint="eastAsia" w:ascii="宋体" w:hAnsi="宋体"/>
          <w:sz w:val="24"/>
        </w:rPr>
        <w:t xml:space="preserve"> 批准后公布获奖名单，由中国食品工业协会豆制品专业委员会择期颁发证书。</w:t>
      </w:r>
    </w:p>
    <w:p>
      <w:pPr>
        <w:tabs>
          <w:tab w:val="left" w:pos="900"/>
        </w:tabs>
        <w:spacing w:line="440" w:lineRule="exact"/>
        <w:ind w:firstLine="482" w:firstLineChars="200"/>
        <w:rPr>
          <w:rFonts w:ascii="宋体" w:hAnsi="宋体"/>
          <w:sz w:val="24"/>
        </w:rPr>
      </w:pPr>
      <w:r>
        <w:rPr>
          <w:rFonts w:hint="eastAsia" w:ascii="宋体" w:hAnsi="宋体"/>
          <w:b/>
          <w:sz w:val="24"/>
        </w:rPr>
        <w:t xml:space="preserve">第十六条 </w:t>
      </w:r>
      <w:r>
        <w:rPr>
          <w:rFonts w:hint="eastAsia" w:ascii="宋体" w:hAnsi="宋体"/>
          <w:sz w:val="24"/>
        </w:rPr>
        <w:t>获奖的科技创新项目及个人组委会择优推荐参加上级“中国食品工业协会科学技术奖”评审活动。</w:t>
      </w:r>
    </w:p>
    <w:p>
      <w:pPr>
        <w:spacing w:line="440" w:lineRule="exact"/>
        <w:jc w:val="center"/>
        <w:rPr>
          <w:rFonts w:ascii="宋体" w:hAnsi="宋体"/>
          <w:b/>
          <w:sz w:val="24"/>
        </w:rPr>
      </w:pPr>
      <w:r>
        <w:rPr>
          <w:rFonts w:hint="eastAsia" w:ascii="宋体" w:hAnsi="宋体"/>
          <w:b/>
          <w:sz w:val="24"/>
        </w:rPr>
        <w:t xml:space="preserve"> 第五章  异议及其处理</w:t>
      </w:r>
    </w:p>
    <w:p>
      <w:pPr>
        <w:tabs>
          <w:tab w:val="left" w:pos="900"/>
        </w:tabs>
        <w:spacing w:line="440" w:lineRule="exact"/>
        <w:ind w:firstLine="482" w:firstLineChars="200"/>
        <w:rPr>
          <w:rFonts w:ascii="宋体" w:hAnsi="宋体"/>
          <w:sz w:val="24"/>
        </w:rPr>
      </w:pPr>
      <w:r>
        <w:rPr>
          <w:rFonts w:hint="eastAsia" w:ascii="宋体" w:hAnsi="宋体"/>
          <w:b/>
          <w:sz w:val="24"/>
        </w:rPr>
        <w:t>第十七条</w:t>
      </w:r>
      <w:r>
        <w:rPr>
          <w:rFonts w:hint="eastAsia" w:ascii="宋体" w:hAnsi="宋体"/>
          <w:sz w:val="24"/>
        </w:rPr>
        <w:t xml:space="preserve"> 科技创新推选的推选结果自公布之日起10天为异议期。</w:t>
      </w:r>
    </w:p>
    <w:p>
      <w:pPr>
        <w:tabs>
          <w:tab w:val="left" w:pos="900"/>
        </w:tabs>
        <w:spacing w:line="440" w:lineRule="exact"/>
        <w:ind w:firstLine="482" w:firstLineChars="200"/>
        <w:rPr>
          <w:rFonts w:ascii="宋体" w:hAnsi="宋体"/>
          <w:sz w:val="24"/>
        </w:rPr>
      </w:pPr>
      <w:r>
        <w:rPr>
          <w:rFonts w:hint="eastAsia" w:ascii="宋体" w:hAnsi="宋体"/>
          <w:b/>
          <w:sz w:val="24"/>
        </w:rPr>
        <w:t xml:space="preserve">第十八条 </w:t>
      </w:r>
      <w:r>
        <w:rPr>
          <w:rFonts w:hint="eastAsia" w:ascii="宋体" w:hAnsi="宋体"/>
          <w:sz w:val="24"/>
        </w:rPr>
        <w:t>异议期内，任何单位和个人均可对公示项目向组织方提出异议。异议必须用真实姓名、以书面形式提出。口头、匿名或超过异议期提出的异议，不予受理。对推选等级的意见，不属于异议范围。</w:t>
      </w:r>
    </w:p>
    <w:p>
      <w:pPr>
        <w:tabs>
          <w:tab w:val="left" w:pos="900"/>
        </w:tabs>
        <w:spacing w:line="440" w:lineRule="exact"/>
        <w:ind w:firstLine="482" w:firstLineChars="200"/>
        <w:rPr>
          <w:rFonts w:ascii="宋体" w:hAnsi="宋体"/>
          <w:sz w:val="24"/>
        </w:rPr>
      </w:pPr>
      <w:r>
        <w:rPr>
          <w:rFonts w:hint="eastAsia" w:ascii="宋体" w:hAnsi="宋体"/>
          <w:b/>
          <w:sz w:val="24"/>
        </w:rPr>
        <w:t>第十九条</w:t>
      </w:r>
      <w:r>
        <w:rPr>
          <w:rFonts w:hint="eastAsia" w:ascii="宋体" w:hAnsi="宋体"/>
          <w:sz w:val="24"/>
        </w:rPr>
        <w:t xml:space="preserve"> 异议由组织方负责协调，在接到异议之日起10天内核实异议材料，并将调查、核实的情况和处理决定通知异议方。重大问题由推选委员会组织推选专家进行研究，并做出裁决。</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jc w:val="center"/>
        <w:rPr>
          <w:rFonts w:ascii="宋体" w:hAnsi="宋体"/>
          <w:b/>
          <w:sz w:val="24"/>
        </w:rPr>
      </w:pPr>
      <w:r>
        <w:rPr>
          <w:rFonts w:hint="eastAsia" w:ascii="宋体" w:hAnsi="宋体"/>
          <w:b/>
          <w:sz w:val="24"/>
        </w:rPr>
        <w:t>第六章  责任</w:t>
      </w:r>
    </w:p>
    <w:p>
      <w:pPr>
        <w:tabs>
          <w:tab w:val="left" w:pos="900"/>
        </w:tabs>
        <w:spacing w:line="440" w:lineRule="exact"/>
        <w:ind w:firstLine="482" w:firstLineChars="200"/>
        <w:rPr>
          <w:rFonts w:ascii="宋体" w:hAnsi="宋体"/>
          <w:sz w:val="24"/>
        </w:rPr>
      </w:pPr>
      <w:r>
        <w:rPr>
          <w:rFonts w:hint="eastAsia" w:ascii="宋体" w:hAnsi="宋体"/>
          <w:b/>
          <w:sz w:val="24"/>
        </w:rPr>
        <w:t>第二十条</w:t>
      </w:r>
      <w:r>
        <w:rPr>
          <w:rFonts w:hint="eastAsia" w:ascii="宋体" w:hAnsi="宋体"/>
          <w:sz w:val="24"/>
        </w:rPr>
        <w:t xml:space="preserve"> 提供虚假数据、材料，剽窃、侵夺他人成果，或以其他不正当手段骗取标准创新奖的，由组织方撤销并追回奖励。</w:t>
      </w:r>
    </w:p>
    <w:p>
      <w:pPr>
        <w:tabs>
          <w:tab w:val="left" w:pos="900"/>
        </w:tabs>
        <w:spacing w:line="440" w:lineRule="exact"/>
        <w:ind w:firstLine="482" w:firstLineChars="200"/>
        <w:rPr>
          <w:rFonts w:ascii="宋体" w:hAnsi="宋体"/>
          <w:sz w:val="24"/>
        </w:rPr>
      </w:pPr>
      <w:r>
        <w:rPr>
          <w:rFonts w:hint="eastAsia" w:ascii="宋体" w:hAnsi="宋体"/>
          <w:b/>
          <w:sz w:val="24"/>
        </w:rPr>
        <w:t>第二十一条</w:t>
      </w:r>
      <w:r>
        <w:rPr>
          <w:rFonts w:hint="eastAsia" w:ascii="宋体" w:hAnsi="宋体"/>
          <w:sz w:val="24"/>
        </w:rPr>
        <w:t xml:space="preserve"> 参与科技创新项目推选的有关人员在工作中弄虚作假、徇私舞弊的，由中国食品工业协会豆制品专业委员会停止其推选专家的资格，情节严重、构成犯罪的，依法追究刑事责任。</w:t>
      </w:r>
    </w:p>
    <w:p>
      <w:pPr>
        <w:spacing w:line="440" w:lineRule="exact"/>
        <w:jc w:val="center"/>
        <w:rPr>
          <w:rFonts w:ascii="宋体" w:hAnsi="宋体"/>
          <w:b/>
          <w:sz w:val="24"/>
        </w:rPr>
      </w:pPr>
      <w:r>
        <w:rPr>
          <w:rFonts w:hint="eastAsia" w:ascii="宋体" w:hAnsi="宋体"/>
          <w:b/>
          <w:sz w:val="24"/>
        </w:rPr>
        <w:t>第七章</w:t>
      </w:r>
      <w:r>
        <w:rPr>
          <w:rFonts w:hint="eastAsia" w:ascii="宋体" w:hAnsi="宋体"/>
          <w:b/>
          <w:sz w:val="24"/>
        </w:rPr>
        <w:tab/>
      </w:r>
      <w:r>
        <w:rPr>
          <w:rFonts w:hint="eastAsia" w:ascii="宋体" w:hAnsi="宋体"/>
          <w:b/>
          <w:sz w:val="24"/>
        </w:rPr>
        <w:t xml:space="preserve"> 附则</w:t>
      </w:r>
    </w:p>
    <w:p>
      <w:pPr>
        <w:tabs>
          <w:tab w:val="left" w:pos="900"/>
        </w:tabs>
        <w:spacing w:line="440" w:lineRule="exact"/>
        <w:ind w:firstLine="482" w:firstLineChars="200"/>
        <w:rPr>
          <w:rFonts w:ascii="宋体" w:hAnsi="宋体"/>
          <w:sz w:val="24"/>
        </w:rPr>
      </w:pPr>
      <w:r>
        <w:rPr>
          <w:rFonts w:hint="eastAsia" w:ascii="宋体" w:hAnsi="宋体"/>
          <w:b/>
          <w:sz w:val="24"/>
        </w:rPr>
        <w:t>第二十二条</w:t>
      </w:r>
      <w:r>
        <w:rPr>
          <w:rFonts w:hint="eastAsia" w:ascii="宋体" w:hAnsi="宋体"/>
          <w:sz w:val="24"/>
        </w:rPr>
        <w:t xml:space="preserve"> 科技创新项目推选细则由中国食品工业协会豆制品专业委员会负责制定。</w:t>
      </w:r>
    </w:p>
    <w:p>
      <w:pPr>
        <w:widowControl/>
        <w:spacing w:line="440" w:lineRule="exact"/>
        <w:ind w:firstLine="482" w:firstLineChars="200"/>
        <w:jc w:val="left"/>
        <w:rPr>
          <w:rFonts w:ascii="宋体" w:hAnsi="宋体"/>
          <w:sz w:val="24"/>
        </w:rPr>
      </w:pPr>
      <w:r>
        <w:rPr>
          <w:rFonts w:hint="eastAsia" w:ascii="宋体" w:hAnsi="宋体"/>
          <w:b/>
          <w:sz w:val="24"/>
        </w:rPr>
        <w:t>第二十三条</w:t>
      </w:r>
      <w:r>
        <w:rPr>
          <w:rFonts w:hint="eastAsia" w:ascii="宋体" w:hAnsi="宋体"/>
          <w:sz w:val="24"/>
        </w:rPr>
        <w:t xml:space="preserve"> 本办法由组织方负责解释。本办法自发布之日起开始执行。</w:t>
      </w:r>
    </w:p>
    <w:p>
      <w:pPr>
        <w:widowControl/>
        <w:spacing w:line="440" w:lineRule="exact"/>
        <w:jc w:val="left"/>
        <w:rPr>
          <w:rFonts w:ascii="宋体" w:hAnsi="宋体"/>
          <w:sz w:val="24"/>
        </w:rPr>
      </w:pPr>
    </w:p>
    <w:p/>
    <w:p>
      <w:pPr>
        <w:rPr>
          <w:rFonts w:hint="eastAsia" w:ascii="宋体" w:hAnsi="宋体"/>
          <w:bCs/>
          <w:spacing w:val="16"/>
          <w:sz w:val="24"/>
        </w:rPr>
      </w:pPr>
      <w:r>
        <w:rPr>
          <w:rFonts w:hint="eastAsia" w:ascii="宋体" w:hAnsi="宋体"/>
          <w:bCs/>
          <w:spacing w:val="16"/>
          <w:sz w:val="24"/>
        </w:rPr>
        <w:t>附件2：</w:t>
      </w:r>
    </w:p>
    <w:p>
      <w:pPr>
        <w:spacing w:before="156" w:beforeLines="50" w:after="156" w:afterLines="50"/>
        <w:ind w:firstLine="2279" w:firstLineChars="835"/>
        <w:rPr>
          <w:rFonts w:hint="eastAsia" w:ascii="宋体" w:hAnsi="宋体"/>
          <w:b/>
          <w:bCs/>
          <w:spacing w:val="16"/>
          <w:sz w:val="24"/>
        </w:rPr>
      </w:pPr>
      <w:r>
        <w:rPr>
          <w:rFonts w:hint="eastAsia" w:ascii="宋体" w:hAnsi="宋体"/>
          <w:b/>
          <w:bCs/>
          <w:spacing w:val="16"/>
          <w:sz w:val="24"/>
        </w:rPr>
        <w:t>豆制品行业科技创新项目申报表</w:t>
      </w:r>
    </w:p>
    <w:p>
      <w:pPr>
        <w:spacing w:before="156" w:beforeLines="50" w:after="156" w:afterLines="50"/>
        <w:rPr>
          <w:rFonts w:hint="eastAsia" w:ascii="宋体" w:hAnsi="宋体"/>
          <w:b/>
          <w:bCs/>
          <w:spacing w:val="16"/>
          <w:sz w:val="24"/>
        </w:rPr>
      </w:pPr>
      <w:r>
        <w:rPr>
          <w:rFonts w:hint="eastAsia" w:ascii="宋体" w:hAnsi="宋体"/>
          <w:sz w:val="24"/>
        </w:rPr>
        <w:t xml:space="preserve">    负责人：               电话：               电子邮箱：</w:t>
      </w:r>
    </w:p>
    <w:tbl>
      <w:tblPr>
        <w:tblStyle w:val="5"/>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85"/>
        <w:gridCol w:w="1759"/>
        <w:gridCol w:w="1113"/>
        <w:gridCol w:w="540"/>
        <w:gridCol w:w="387"/>
        <w:gridCol w:w="333"/>
        <w:gridCol w:w="624"/>
        <w:gridCol w:w="963"/>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10" w:type="dxa"/>
            <w:noWrap w:val="0"/>
            <w:vAlign w:val="center"/>
          </w:tcPr>
          <w:p>
            <w:pPr>
              <w:jc w:val="center"/>
              <w:rPr>
                <w:rFonts w:hint="eastAsia" w:ascii="宋体" w:hAnsi="宋体"/>
                <w:bCs/>
                <w:szCs w:val="21"/>
              </w:rPr>
            </w:pPr>
            <w:r>
              <w:rPr>
                <w:rFonts w:hint="eastAsia" w:ascii="宋体" w:hAnsi="宋体"/>
                <w:bCs/>
                <w:szCs w:val="21"/>
              </w:rPr>
              <w:t>项目名称</w:t>
            </w:r>
          </w:p>
        </w:tc>
        <w:tc>
          <w:tcPr>
            <w:tcW w:w="3697" w:type="dxa"/>
            <w:gridSpan w:val="4"/>
            <w:noWrap w:val="0"/>
            <w:vAlign w:val="center"/>
          </w:tcPr>
          <w:p>
            <w:pPr>
              <w:jc w:val="center"/>
              <w:rPr>
                <w:rFonts w:hint="eastAsia" w:ascii="宋体" w:hAnsi="宋体"/>
                <w:bCs/>
                <w:szCs w:val="21"/>
              </w:rPr>
            </w:pPr>
          </w:p>
        </w:tc>
        <w:tc>
          <w:tcPr>
            <w:tcW w:w="1344" w:type="dxa"/>
            <w:gridSpan w:val="3"/>
            <w:noWrap w:val="0"/>
            <w:vAlign w:val="center"/>
          </w:tcPr>
          <w:p>
            <w:pPr>
              <w:jc w:val="center"/>
              <w:rPr>
                <w:rFonts w:hint="eastAsia" w:ascii="宋体" w:hAnsi="宋体"/>
                <w:bCs/>
                <w:szCs w:val="21"/>
              </w:rPr>
            </w:pPr>
            <w:r>
              <w:rPr>
                <w:rFonts w:hint="eastAsia" w:ascii="宋体" w:hAnsi="宋体"/>
                <w:bCs/>
                <w:szCs w:val="21"/>
              </w:rPr>
              <w:t>申报类别</w:t>
            </w:r>
          </w:p>
        </w:tc>
        <w:tc>
          <w:tcPr>
            <w:tcW w:w="2614" w:type="dxa"/>
            <w:gridSpan w:val="2"/>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10" w:type="dxa"/>
            <w:noWrap w:val="0"/>
            <w:vAlign w:val="center"/>
          </w:tcPr>
          <w:p>
            <w:pPr>
              <w:jc w:val="center"/>
              <w:rPr>
                <w:rFonts w:hint="eastAsia" w:ascii="宋体" w:hAnsi="宋体"/>
                <w:bCs/>
                <w:szCs w:val="21"/>
              </w:rPr>
            </w:pPr>
            <w:r>
              <w:rPr>
                <w:rFonts w:hint="eastAsia" w:ascii="宋体" w:hAnsi="宋体"/>
                <w:bCs/>
                <w:szCs w:val="21"/>
              </w:rPr>
              <w:t>主要完成人（按顺序填写）</w:t>
            </w:r>
          </w:p>
        </w:tc>
        <w:tc>
          <w:tcPr>
            <w:tcW w:w="7655" w:type="dxa"/>
            <w:gridSpan w:val="9"/>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10" w:type="dxa"/>
            <w:noWrap w:val="0"/>
            <w:vAlign w:val="center"/>
          </w:tcPr>
          <w:p>
            <w:pPr>
              <w:spacing w:line="400" w:lineRule="exact"/>
              <w:jc w:val="center"/>
              <w:rPr>
                <w:rFonts w:hint="eastAsia" w:ascii="宋体" w:hAnsi="宋体"/>
                <w:bCs/>
                <w:szCs w:val="21"/>
              </w:rPr>
            </w:pPr>
            <w:r>
              <w:rPr>
                <w:rFonts w:hint="eastAsia" w:ascii="宋体" w:hAnsi="宋体"/>
                <w:bCs/>
                <w:szCs w:val="21"/>
              </w:rPr>
              <w:t>主要完成单位</w:t>
            </w:r>
          </w:p>
          <w:p>
            <w:pPr>
              <w:jc w:val="center"/>
              <w:rPr>
                <w:rFonts w:hint="eastAsia" w:ascii="宋体" w:hAnsi="宋体"/>
                <w:bCs/>
                <w:szCs w:val="21"/>
              </w:rPr>
            </w:pPr>
            <w:r>
              <w:rPr>
                <w:rFonts w:hint="eastAsia" w:ascii="宋体" w:hAnsi="宋体"/>
                <w:bCs/>
                <w:szCs w:val="21"/>
              </w:rPr>
              <w:t>（盖章）</w:t>
            </w:r>
          </w:p>
        </w:tc>
        <w:tc>
          <w:tcPr>
            <w:tcW w:w="7655" w:type="dxa"/>
            <w:gridSpan w:val="9"/>
            <w:noWrap w:val="0"/>
            <w:vAlign w:val="center"/>
          </w:tcPr>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410" w:type="dxa"/>
            <w:noWrap w:val="0"/>
            <w:vAlign w:val="center"/>
          </w:tcPr>
          <w:p>
            <w:pPr>
              <w:jc w:val="center"/>
              <w:rPr>
                <w:rFonts w:hint="eastAsia" w:ascii="宋体" w:hAnsi="宋体"/>
                <w:bCs/>
                <w:szCs w:val="21"/>
              </w:rPr>
            </w:pPr>
            <w:r>
              <w:rPr>
                <w:rFonts w:hint="eastAsia" w:ascii="宋体" w:hAnsi="宋体"/>
                <w:bCs/>
                <w:szCs w:val="21"/>
              </w:rPr>
              <w:t>任务来源</w:t>
            </w:r>
          </w:p>
        </w:tc>
        <w:tc>
          <w:tcPr>
            <w:tcW w:w="7655" w:type="dxa"/>
            <w:gridSpan w:val="9"/>
            <w:noWrap w:val="0"/>
            <w:vAlign w:val="center"/>
          </w:tcPr>
          <w:p>
            <w:pPr>
              <w:adjustRightInd w:val="0"/>
              <w:snapToGrid w:val="0"/>
              <w:spacing w:line="300" w:lineRule="exact"/>
              <w:rPr>
                <w:rFonts w:hint="eastAsia" w:ascii="宋体" w:hAnsi="宋体"/>
                <w:bCs/>
                <w:szCs w:val="21"/>
              </w:rPr>
            </w:pPr>
            <w:r>
              <w:rPr>
                <w:rFonts w:hint="eastAsia" w:ascii="宋体" w:hAnsi="宋体"/>
                <w:bCs/>
                <w:szCs w:val="21"/>
              </w:rPr>
              <w:t>A.国家计划  B.部委计划  C.省、市、自治区计划   D.基金资助     E.国际合作   F.其他单位委托   G.自选    H.非职务  I.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2410" w:type="dxa"/>
            <w:noWrap w:val="0"/>
            <w:vAlign w:val="center"/>
          </w:tcPr>
          <w:p>
            <w:pPr>
              <w:jc w:val="center"/>
              <w:rPr>
                <w:rFonts w:hint="eastAsia" w:ascii="宋体" w:hAnsi="宋体"/>
                <w:bCs/>
                <w:szCs w:val="21"/>
              </w:rPr>
            </w:pPr>
            <w:r>
              <w:rPr>
                <w:rFonts w:hint="eastAsia" w:ascii="宋体" w:hAnsi="宋体"/>
                <w:bCs/>
                <w:szCs w:val="21"/>
              </w:rPr>
              <w:t>建议密级及保密期限</w:t>
            </w:r>
          </w:p>
        </w:tc>
        <w:tc>
          <w:tcPr>
            <w:tcW w:w="7655" w:type="dxa"/>
            <w:gridSpan w:val="9"/>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2410" w:type="dxa"/>
            <w:noWrap w:val="0"/>
            <w:vAlign w:val="center"/>
          </w:tcPr>
          <w:p>
            <w:pPr>
              <w:jc w:val="center"/>
              <w:rPr>
                <w:rFonts w:hint="eastAsia" w:ascii="宋体" w:hAnsi="宋体"/>
                <w:bCs/>
                <w:szCs w:val="21"/>
              </w:rPr>
            </w:pPr>
            <w:r>
              <w:rPr>
                <w:rFonts w:hint="eastAsia" w:ascii="宋体" w:hAnsi="宋体"/>
                <w:bCs/>
                <w:szCs w:val="21"/>
              </w:rPr>
              <w:t>计划</w:t>
            </w:r>
            <w:r>
              <w:rPr>
                <w:rFonts w:ascii="宋体" w:hAnsi="宋体"/>
                <w:bCs/>
                <w:szCs w:val="21"/>
              </w:rPr>
              <w:t>（基金）</w:t>
            </w:r>
            <w:r>
              <w:rPr>
                <w:rFonts w:hint="eastAsia" w:ascii="宋体" w:hAnsi="宋体"/>
                <w:bCs/>
                <w:szCs w:val="21"/>
              </w:rPr>
              <w:t>名称和编号</w:t>
            </w:r>
          </w:p>
        </w:tc>
        <w:tc>
          <w:tcPr>
            <w:tcW w:w="3157" w:type="dxa"/>
            <w:gridSpan w:val="3"/>
            <w:noWrap w:val="0"/>
            <w:vAlign w:val="center"/>
          </w:tcPr>
          <w:p>
            <w:pPr>
              <w:jc w:val="center"/>
              <w:rPr>
                <w:rFonts w:ascii="宋体" w:hAnsi="宋体"/>
                <w:bCs/>
                <w:szCs w:val="21"/>
              </w:rPr>
            </w:pPr>
          </w:p>
        </w:tc>
        <w:tc>
          <w:tcPr>
            <w:tcW w:w="1260" w:type="dxa"/>
            <w:gridSpan w:val="3"/>
            <w:noWrap w:val="0"/>
            <w:vAlign w:val="center"/>
          </w:tcPr>
          <w:p>
            <w:pPr>
              <w:jc w:val="center"/>
              <w:rPr>
                <w:rFonts w:hint="eastAsia" w:ascii="宋体" w:hAnsi="宋体"/>
                <w:szCs w:val="21"/>
              </w:rPr>
            </w:pPr>
            <w:r>
              <w:rPr>
                <w:rFonts w:hint="eastAsia" w:ascii="宋体" w:hAnsi="宋体"/>
                <w:bCs/>
                <w:szCs w:val="21"/>
              </w:rPr>
              <w:t>项目起止时间</w:t>
            </w:r>
          </w:p>
        </w:tc>
        <w:tc>
          <w:tcPr>
            <w:tcW w:w="3238" w:type="dxa"/>
            <w:gridSpan w:val="3"/>
            <w:noWrap w:val="0"/>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项目简介</w:t>
            </w:r>
          </w:p>
          <w:p>
            <w:pPr>
              <w:jc w:val="center"/>
              <w:rPr>
                <w:rFonts w:hint="eastAsia" w:ascii="宋体" w:hAnsi="宋体"/>
                <w:bCs/>
                <w:szCs w:val="21"/>
              </w:rPr>
            </w:pPr>
            <w:r>
              <w:rPr>
                <w:rFonts w:hint="eastAsia" w:ascii="宋体" w:hAnsi="宋体"/>
                <w:bCs/>
                <w:szCs w:val="21"/>
              </w:rPr>
              <w:t>（项目所属专业领域、主要内容、特点及应用推广情况）</w:t>
            </w:r>
          </w:p>
          <w:p>
            <w:pPr>
              <w:jc w:val="center"/>
              <w:rPr>
                <w:rFonts w:hint="eastAsia" w:ascii="宋体" w:hAnsi="宋体"/>
                <w:bCs/>
                <w:szCs w:val="21"/>
              </w:rPr>
            </w:pPr>
            <w:r>
              <w:rPr>
                <w:rFonts w:hint="eastAsia" w:ascii="宋体" w:hAnsi="宋体"/>
                <w:bCs/>
                <w:szCs w:val="21"/>
              </w:rPr>
              <w:t>（500字）</w:t>
            </w:r>
          </w:p>
        </w:tc>
        <w:tc>
          <w:tcPr>
            <w:tcW w:w="7655"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8"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立项背景</w:t>
            </w:r>
          </w:p>
          <w:p>
            <w:pPr>
              <w:jc w:val="center"/>
              <w:rPr>
                <w:rFonts w:hint="eastAsia" w:ascii="宋体" w:hAnsi="宋体"/>
                <w:bCs/>
                <w:szCs w:val="21"/>
              </w:rPr>
            </w:pPr>
            <w:r>
              <w:rPr>
                <w:rFonts w:hint="eastAsia" w:ascii="宋体" w:hAnsi="宋体"/>
                <w:bCs/>
                <w:szCs w:val="21"/>
              </w:rPr>
              <w:t>（500字）</w:t>
            </w:r>
          </w:p>
        </w:tc>
        <w:tc>
          <w:tcPr>
            <w:tcW w:w="7655"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p>
          <w:p>
            <w:pPr>
              <w:rPr>
                <w:rFonts w:hint="eastAsia" w:ascii="宋体" w:hAnsi="宋体"/>
                <w:bCs/>
                <w:szCs w:val="21"/>
              </w:rPr>
            </w:pPr>
          </w:p>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详细科学技术内容</w:t>
            </w:r>
          </w:p>
          <w:p>
            <w:pPr>
              <w:jc w:val="center"/>
              <w:rPr>
                <w:rFonts w:hint="eastAsia" w:ascii="宋体" w:hAnsi="宋体"/>
                <w:bCs/>
                <w:szCs w:val="21"/>
              </w:rPr>
            </w:pPr>
            <w:r>
              <w:rPr>
                <w:rFonts w:hint="eastAsia" w:ascii="宋体" w:hAnsi="宋体"/>
                <w:bCs/>
                <w:szCs w:val="21"/>
              </w:rPr>
              <w:t>（2000字）</w:t>
            </w:r>
          </w:p>
        </w:tc>
        <w:tc>
          <w:tcPr>
            <w:tcW w:w="7655"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bCs/>
                <w:szCs w:val="21"/>
              </w:rPr>
            </w:pPr>
          </w:p>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创新点及有待改进的方面</w:t>
            </w:r>
          </w:p>
          <w:p>
            <w:pPr>
              <w:jc w:val="center"/>
              <w:rPr>
                <w:rFonts w:hint="eastAsia" w:ascii="宋体" w:hAnsi="宋体"/>
                <w:bCs/>
                <w:szCs w:val="21"/>
              </w:rPr>
            </w:pPr>
            <w:r>
              <w:rPr>
                <w:rFonts w:hint="eastAsia" w:ascii="宋体" w:hAnsi="宋体"/>
                <w:bCs/>
                <w:szCs w:val="21"/>
              </w:rPr>
              <w:t>（300字）</w:t>
            </w:r>
          </w:p>
        </w:tc>
        <w:tc>
          <w:tcPr>
            <w:tcW w:w="7655"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p>
          <w:p>
            <w:pPr>
              <w:jc w:val="center"/>
              <w:rPr>
                <w:rFonts w:hint="eastAsia" w:ascii="宋体" w:hAnsi="宋体"/>
                <w:bCs/>
                <w:szCs w:val="21"/>
              </w:rPr>
            </w:pPr>
          </w:p>
          <w:p>
            <w:pPr>
              <w:jc w:val="cente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保密要点</w:t>
            </w:r>
          </w:p>
          <w:p>
            <w:pPr>
              <w:jc w:val="center"/>
              <w:rPr>
                <w:rFonts w:hint="eastAsia" w:ascii="宋体" w:hAnsi="宋体"/>
                <w:bCs/>
                <w:szCs w:val="21"/>
              </w:rPr>
            </w:pPr>
          </w:p>
        </w:tc>
        <w:tc>
          <w:tcPr>
            <w:tcW w:w="7655"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p>
          <w:p>
            <w:pPr>
              <w:jc w:val="center"/>
              <w:rPr>
                <w:rFonts w:hint="eastAsia" w:ascii="宋体" w:hAnsi="宋体"/>
                <w:bCs/>
                <w:szCs w:val="21"/>
              </w:rPr>
            </w:pPr>
          </w:p>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与当前国内外同类研究、同类技术的综合比较</w:t>
            </w:r>
          </w:p>
          <w:p>
            <w:pPr>
              <w:jc w:val="center"/>
              <w:rPr>
                <w:rFonts w:hint="eastAsia" w:ascii="宋体" w:hAnsi="宋体"/>
                <w:bCs/>
                <w:szCs w:val="21"/>
              </w:rPr>
            </w:pPr>
            <w:r>
              <w:rPr>
                <w:rFonts w:hint="eastAsia" w:ascii="宋体" w:hAnsi="宋体"/>
                <w:bCs/>
                <w:szCs w:val="21"/>
              </w:rPr>
              <w:t>（300字）</w:t>
            </w:r>
          </w:p>
        </w:tc>
        <w:tc>
          <w:tcPr>
            <w:tcW w:w="7655"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p>
          <w:p>
            <w:pPr>
              <w:jc w:val="center"/>
              <w:rPr>
                <w:rFonts w:hint="eastAsia" w:ascii="宋体" w:hAnsi="宋体"/>
                <w:bCs/>
                <w:szCs w:val="21"/>
              </w:rPr>
            </w:pPr>
          </w:p>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r>
              <w:rPr>
                <w:rFonts w:hint="eastAsia" w:ascii="宋体" w:hAnsi="宋体"/>
                <w:bCs/>
                <w:szCs w:val="21"/>
              </w:rPr>
              <w:t>应用情况</w:t>
            </w:r>
          </w:p>
          <w:p>
            <w:pPr>
              <w:jc w:val="center"/>
              <w:rPr>
                <w:rFonts w:hint="eastAsia" w:ascii="宋体" w:hAnsi="宋体"/>
                <w:bCs/>
                <w:szCs w:val="21"/>
              </w:rPr>
            </w:pPr>
            <w:r>
              <w:rPr>
                <w:rFonts w:hint="eastAsia" w:ascii="宋体" w:hAnsi="宋体"/>
                <w:bCs/>
                <w:szCs w:val="21"/>
              </w:rPr>
              <w:t>（200字）</w:t>
            </w:r>
          </w:p>
        </w:tc>
        <w:tc>
          <w:tcPr>
            <w:tcW w:w="7655"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Cs/>
                <w:szCs w:val="21"/>
              </w:rPr>
            </w:pPr>
          </w:p>
          <w:p>
            <w:pPr>
              <w:rPr>
                <w:rFonts w:hint="eastAsia" w:ascii="宋体" w:hAnsi="宋体"/>
                <w:bCs/>
                <w:szCs w:val="21"/>
              </w:rPr>
            </w:pPr>
          </w:p>
          <w:p>
            <w:pPr>
              <w:rPr>
                <w:rFonts w:hint="eastAsia" w:ascii="宋体" w:hAnsi="宋体"/>
                <w:bCs/>
                <w:szCs w:val="21"/>
              </w:rPr>
            </w:pPr>
          </w:p>
          <w:p>
            <w:pP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5" w:hRule="exact"/>
        </w:trPr>
        <w:tc>
          <w:tcPr>
            <w:tcW w:w="10065" w:type="dxa"/>
            <w:gridSpan w:val="10"/>
            <w:noWrap w:val="0"/>
            <w:vAlign w:val="center"/>
          </w:tcPr>
          <w:p>
            <w:pPr>
              <w:spacing w:line="400" w:lineRule="exact"/>
              <w:rPr>
                <w:rFonts w:ascii="宋体" w:hAnsi="宋体"/>
                <w:bCs/>
                <w:szCs w:val="21"/>
              </w:rPr>
            </w:pPr>
            <w:r>
              <w:rPr>
                <w:rFonts w:hint="eastAsia" w:ascii="宋体" w:hAnsi="宋体"/>
                <w:bCs/>
                <w:szCs w:val="21"/>
              </w:rPr>
              <w:t>经济效益</w:t>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ascii="宋体" w:hAnsi="宋体"/>
                <w:bCs/>
                <w:szCs w:val="21"/>
              </w:rPr>
              <w:tab/>
            </w:r>
            <w:r>
              <w:rPr>
                <w:rFonts w:hint="eastAsia" w:ascii="宋体" w:hAnsi="宋体"/>
                <w:bCs/>
                <w:szCs w:val="21"/>
              </w:rPr>
              <w:t xml:space="preserve">            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3" w:hRule="exact"/>
        </w:trPr>
        <w:tc>
          <w:tcPr>
            <w:tcW w:w="2695" w:type="dxa"/>
            <w:gridSpan w:val="2"/>
            <w:noWrap w:val="0"/>
            <w:vAlign w:val="center"/>
          </w:tcPr>
          <w:p>
            <w:pPr>
              <w:spacing w:line="400" w:lineRule="exact"/>
              <w:rPr>
                <w:rFonts w:ascii="宋体" w:hAnsi="宋体"/>
                <w:bCs/>
                <w:szCs w:val="21"/>
              </w:rPr>
            </w:pPr>
            <w:r>
              <w:rPr>
                <w:rFonts w:hint="eastAsia" w:ascii="宋体" w:hAnsi="宋体"/>
                <w:bCs/>
                <w:szCs w:val="21"/>
              </w:rPr>
              <w:t>项目总投资额</w:t>
            </w:r>
          </w:p>
        </w:tc>
        <w:tc>
          <w:tcPr>
            <w:tcW w:w="3799" w:type="dxa"/>
            <w:gridSpan w:val="4"/>
            <w:noWrap w:val="0"/>
            <w:vAlign w:val="center"/>
          </w:tcPr>
          <w:p>
            <w:pPr>
              <w:spacing w:line="400" w:lineRule="exact"/>
              <w:rPr>
                <w:rFonts w:hint="eastAsia" w:ascii="宋体" w:hAnsi="宋体"/>
                <w:bCs/>
                <w:szCs w:val="21"/>
              </w:rPr>
            </w:pPr>
          </w:p>
        </w:tc>
        <w:tc>
          <w:tcPr>
            <w:tcW w:w="1920" w:type="dxa"/>
            <w:gridSpan w:val="3"/>
            <w:noWrap w:val="0"/>
            <w:vAlign w:val="center"/>
          </w:tcPr>
          <w:p>
            <w:pPr>
              <w:spacing w:line="400" w:lineRule="exact"/>
              <w:jc w:val="center"/>
              <w:rPr>
                <w:rFonts w:hint="eastAsia" w:ascii="宋体" w:hAnsi="宋体"/>
                <w:bCs/>
                <w:szCs w:val="21"/>
              </w:rPr>
            </w:pPr>
            <w:r>
              <w:rPr>
                <w:rFonts w:hint="eastAsia" w:ascii="宋体" w:hAnsi="宋体"/>
                <w:bCs/>
                <w:szCs w:val="21"/>
              </w:rPr>
              <w:t>回收期（年）</w:t>
            </w:r>
          </w:p>
        </w:tc>
        <w:tc>
          <w:tcPr>
            <w:tcW w:w="1651" w:type="dxa"/>
            <w:noWrap w:val="0"/>
            <w:vAlign w:val="center"/>
          </w:tcPr>
          <w:p>
            <w:pPr>
              <w:spacing w:line="400" w:lineRule="exact"/>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0" w:hRule="atLeast"/>
        </w:trPr>
        <w:tc>
          <w:tcPr>
            <w:tcW w:w="2695" w:type="dxa"/>
            <w:gridSpan w:val="2"/>
            <w:noWrap w:val="0"/>
            <w:vAlign w:val="center"/>
          </w:tcPr>
          <w:p>
            <w:pPr>
              <w:spacing w:line="400" w:lineRule="exact"/>
              <w:rPr>
                <w:rFonts w:ascii="宋体" w:hAnsi="宋体"/>
                <w:bCs/>
                <w:szCs w:val="21"/>
              </w:rPr>
            </w:pPr>
            <w:r>
              <w:rPr>
                <w:rFonts w:ascii="宋体" w:hAnsi="宋体"/>
                <w:bCs/>
                <w:szCs w:val="21"/>
              </w:rPr>
              <w:pict>
                <v:line id="_x0000_s1026" o:spid="_x0000_s1026" o:spt="20" style="position:absolute;left:0pt;margin-left:-1.05pt;margin-top:0.65pt;height:38.75pt;width:82.7pt;z-index:251659264;mso-width-relative:page;mso-height-relative:page;" coordsize="21600,21600">
                  <v:path arrowok="t"/>
                  <v:fill focussize="0,0"/>
                  <v:stroke weight="0.25pt" startarrowwidth="narrow" startarrowlength="short" endarrowwidth="narrow" endarrowlength="short"/>
                  <v:imagedata o:title=""/>
                  <o:lock v:ext="edit"/>
                </v:line>
              </w:pict>
            </w:r>
            <w:r>
              <w:rPr>
                <w:rFonts w:ascii="宋体" w:hAnsi="宋体"/>
                <w:bCs/>
                <w:szCs w:val="21"/>
              </w:rPr>
              <w:t xml:space="preserve">       </w:t>
            </w:r>
            <w:r>
              <w:rPr>
                <w:rFonts w:hint="eastAsia" w:ascii="宋体" w:hAnsi="宋体"/>
                <w:bCs/>
                <w:szCs w:val="21"/>
              </w:rPr>
              <w:t>栏目</w:t>
            </w:r>
          </w:p>
          <w:p>
            <w:pPr>
              <w:spacing w:line="400" w:lineRule="exact"/>
              <w:rPr>
                <w:rFonts w:ascii="宋体" w:hAnsi="宋体"/>
                <w:bCs/>
                <w:szCs w:val="21"/>
              </w:rPr>
            </w:pPr>
            <w:r>
              <w:rPr>
                <w:rFonts w:hint="eastAsia" w:ascii="宋体" w:hAnsi="宋体"/>
                <w:bCs/>
                <w:szCs w:val="21"/>
              </w:rPr>
              <w:t>年份</w:t>
            </w:r>
          </w:p>
        </w:tc>
        <w:tc>
          <w:tcPr>
            <w:tcW w:w="1759" w:type="dxa"/>
            <w:noWrap w:val="0"/>
            <w:vAlign w:val="center"/>
          </w:tcPr>
          <w:p>
            <w:pPr>
              <w:spacing w:line="400" w:lineRule="exact"/>
              <w:jc w:val="center"/>
              <w:rPr>
                <w:rFonts w:hint="eastAsia" w:ascii="宋体" w:hAnsi="宋体"/>
                <w:bCs/>
                <w:szCs w:val="21"/>
              </w:rPr>
            </w:pPr>
            <w:r>
              <w:rPr>
                <w:rFonts w:hint="eastAsia" w:ascii="宋体" w:hAnsi="宋体"/>
                <w:bCs/>
                <w:szCs w:val="21"/>
              </w:rPr>
              <w:t>新增利润</w:t>
            </w:r>
          </w:p>
        </w:tc>
        <w:tc>
          <w:tcPr>
            <w:tcW w:w="2040" w:type="dxa"/>
            <w:gridSpan w:val="3"/>
            <w:noWrap w:val="0"/>
            <w:vAlign w:val="center"/>
          </w:tcPr>
          <w:p>
            <w:pPr>
              <w:spacing w:line="400" w:lineRule="exact"/>
              <w:jc w:val="center"/>
              <w:rPr>
                <w:rFonts w:hint="eastAsia" w:ascii="宋体" w:hAnsi="宋体"/>
                <w:bCs/>
                <w:szCs w:val="21"/>
              </w:rPr>
            </w:pPr>
            <w:r>
              <w:rPr>
                <w:rFonts w:hint="eastAsia" w:ascii="宋体" w:hAnsi="宋体"/>
                <w:bCs/>
                <w:szCs w:val="21"/>
              </w:rPr>
              <w:t>新增税收</w:t>
            </w:r>
          </w:p>
        </w:tc>
        <w:tc>
          <w:tcPr>
            <w:tcW w:w="1920" w:type="dxa"/>
            <w:gridSpan w:val="3"/>
            <w:noWrap w:val="0"/>
            <w:vAlign w:val="center"/>
          </w:tcPr>
          <w:p>
            <w:pPr>
              <w:spacing w:line="400" w:lineRule="exact"/>
              <w:jc w:val="center"/>
              <w:rPr>
                <w:rFonts w:hint="eastAsia" w:ascii="宋体" w:hAnsi="宋体"/>
                <w:bCs/>
                <w:szCs w:val="21"/>
              </w:rPr>
            </w:pPr>
            <w:r>
              <w:rPr>
                <w:rFonts w:hint="eastAsia" w:ascii="宋体" w:hAnsi="宋体"/>
                <w:bCs/>
                <w:szCs w:val="21"/>
              </w:rPr>
              <w:t>创收外汇（美元）</w:t>
            </w:r>
          </w:p>
        </w:tc>
        <w:tc>
          <w:tcPr>
            <w:tcW w:w="1651" w:type="dxa"/>
            <w:noWrap w:val="0"/>
            <w:vAlign w:val="center"/>
          </w:tcPr>
          <w:p>
            <w:pPr>
              <w:spacing w:line="400" w:lineRule="exact"/>
              <w:jc w:val="center"/>
              <w:rPr>
                <w:rFonts w:hint="eastAsia" w:ascii="宋体" w:hAnsi="宋体"/>
                <w:bCs/>
                <w:szCs w:val="21"/>
              </w:rPr>
            </w:pPr>
            <w:r>
              <w:rPr>
                <w:rFonts w:hint="eastAsia" w:ascii="宋体" w:hAnsi="宋体"/>
                <w:bCs/>
                <w:szCs w:val="21"/>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noWrap w:val="0"/>
            <w:vAlign w:val="center"/>
          </w:tcPr>
          <w:p>
            <w:pPr>
              <w:jc w:val="center"/>
              <w:rPr>
                <w:rFonts w:ascii="宋体" w:hAnsi="宋体"/>
                <w:szCs w:val="21"/>
              </w:rPr>
            </w:pPr>
            <w:r>
              <w:rPr>
                <w:rFonts w:hint="eastAsia" w:ascii="宋体" w:hAnsi="宋体"/>
                <w:szCs w:val="21"/>
              </w:rPr>
              <w:t>20</w:t>
            </w:r>
            <w:r>
              <w:rPr>
                <w:rFonts w:ascii="宋体" w:hAnsi="宋体"/>
                <w:szCs w:val="21"/>
              </w:rPr>
              <w:t>20</w:t>
            </w:r>
          </w:p>
        </w:tc>
        <w:tc>
          <w:tcPr>
            <w:tcW w:w="1759" w:type="dxa"/>
            <w:noWrap w:val="0"/>
            <w:vAlign w:val="center"/>
          </w:tcPr>
          <w:p>
            <w:pPr>
              <w:rPr>
                <w:rFonts w:hint="eastAsia" w:ascii="宋体" w:hAnsi="宋体"/>
                <w:bCs/>
                <w:szCs w:val="21"/>
              </w:rPr>
            </w:pPr>
          </w:p>
        </w:tc>
        <w:tc>
          <w:tcPr>
            <w:tcW w:w="2040" w:type="dxa"/>
            <w:gridSpan w:val="3"/>
            <w:noWrap w:val="0"/>
            <w:vAlign w:val="center"/>
          </w:tcPr>
          <w:p>
            <w:pPr>
              <w:rPr>
                <w:rFonts w:hint="eastAsia" w:ascii="宋体" w:hAnsi="宋体"/>
                <w:bCs/>
                <w:szCs w:val="21"/>
              </w:rPr>
            </w:pPr>
          </w:p>
        </w:tc>
        <w:tc>
          <w:tcPr>
            <w:tcW w:w="1920" w:type="dxa"/>
            <w:gridSpan w:val="3"/>
            <w:noWrap w:val="0"/>
            <w:vAlign w:val="center"/>
          </w:tcPr>
          <w:p>
            <w:pPr>
              <w:rPr>
                <w:rFonts w:hint="eastAsia" w:ascii="宋体" w:hAnsi="宋体"/>
                <w:bCs/>
                <w:szCs w:val="21"/>
              </w:rPr>
            </w:pPr>
          </w:p>
        </w:tc>
        <w:tc>
          <w:tcPr>
            <w:tcW w:w="1651" w:type="dxa"/>
            <w:noWrap w:val="0"/>
            <w:vAlign w:val="center"/>
          </w:tcPr>
          <w:p>
            <w:pP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noWrap w:val="0"/>
            <w:vAlign w:val="center"/>
          </w:tcPr>
          <w:p>
            <w:pPr>
              <w:jc w:val="center"/>
              <w:rPr>
                <w:rFonts w:ascii="宋体" w:hAnsi="宋体"/>
                <w:szCs w:val="21"/>
              </w:rPr>
            </w:pPr>
            <w:r>
              <w:rPr>
                <w:rFonts w:hint="eastAsia" w:ascii="宋体" w:hAnsi="宋体"/>
                <w:szCs w:val="21"/>
              </w:rPr>
              <w:t>20</w:t>
            </w:r>
            <w:r>
              <w:rPr>
                <w:rFonts w:ascii="宋体" w:hAnsi="宋体"/>
                <w:szCs w:val="21"/>
              </w:rPr>
              <w:t>21</w:t>
            </w:r>
          </w:p>
        </w:tc>
        <w:tc>
          <w:tcPr>
            <w:tcW w:w="1759" w:type="dxa"/>
            <w:noWrap w:val="0"/>
            <w:vAlign w:val="center"/>
          </w:tcPr>
          <w:p>
            <w:pPr>
              <w:rPr>
                <w:rFonts w:hint="eastAsia" w:ascii="宋体" w:hAnsi="宋体"/>
                <w:bCs/>
                <w:szCs w:val="21"/>
              </w:rPr>
            </w:pPr>
          </w:p>
        </w:tc>
        <w:tc>
          <w:tcPr>
            <w:tcW w:w="2040" w:type="dxa"/>
            <w:gridSpan w:val="3"/>
            <w:noWrap w:val="0"/>
            <w:vAlign w:val="center"/>
          </w:tcPr>
          <w:p>
            <w:pPr>
              <w:rPr>
                <w:rFonts w:hint="eastAsia" w:ascii="宋体" w:hAnsi="宋体"/>
                <w:bCs/>
                <w:szCs w:val="21"/>
              </w:rPr>
            </w:pPr>
          </w:p>
        </w:tc>
        <w:tc>
          <w:tcPr>
            <w:tcW w:w="1920" w:type="dxa"/>
            <w:gridSpan w:val="3"/>
            <w:noWrap w:val="0"/>
            <w:vAlign w:val="center"/>
          </w:tcPr>
          <w:p>
            <w:pPr>
              <w:rPr>
                <w:rFonts w:hint="eastAsia" w:ascii="宋体" w:hAnsi="宋体"/>
                <w:bCs/>
                <w:szCs w:val="21"/>
              </w:rPr>
            </w:pPr>
          </w:p>
        </w:tc>
        <w:tc>
          <w:tcPr>
            <w:tcW w:w="1651" w:type="dxa"/>
            <w:noWrap w:val="0"/>
            <w:vAlign w:val="center"/>
          </w:tcPr>
          <w:p>
            <w:pP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noWrap w:val="0"/>
            <w:vAlign w:val="center"/>
          </w:tcPr>
          <w:p>
            <w:pPr>
              <w:jc w:val="center"/>
              <w:rPr>
                <w:rFonts w:ascii="宋体" w:hAnsi="宋体"/>
                <w:szCs w:val="21"/>
              </w:rPr>
            </w:pPr>
            <w:r>
              <w:rPr>
                <w:rFonts w:hint="eastAsia" w:ascii="宋体" w:hAnsi="宋体"/>
                <w:szCs w:val="21"/>
              </w:rPr>
              <w:t>20</w:t>
            </w:r>
            <w:r>
              <w:rPr>
                <w:rFonts w:ascii="宋体" w:hAnsi="宋体"/>
                <w:szCs w:val="21"/>
              </w:rPr>
              <w:t>22</w:t>
            </w:r>
          </w:p>
        </w:tc>
        <w:tc>
          <w:tcPr>
            <w:tcW w:w="1759" w:type="dxa"/>
            <w:noWrap w:val="0"/>
            <w:vAlign w:val="center"/>
          </w:tcPr>
          <w:p>
            <w:pPr>
              <w:rPr>
                <w:rFonts w:hint="eastAsia" w:ascii="宋体" w:hAnsi="宋体"/>
                <w:bCs/>
                <w:szCs w:val="21"/>
              </w:rPr>
            </w:pPr>
          </w:p>
        </w:tc>
        <w:tc>
          <w:tcPr>
            <w:tcW w:w="2040" w:type="dxa"/>
            <w:gridSpan w:val="3"/>
            <w:noWrap w:val="0"/>
            <w:vAlign w:val="center"/>
          </w:tcPr>
          <w:p>
            <w:pPr>
              <w:rPr>
                <w:rFonts w:hint="eastAsia" w:ascii="宋体" w:hAnsi="宋体"/>
                <w:bCs/>
                <w:szCs w:val="21"/>
              </w:rPr>
            </w:pPr>
          </w:p>
        </w:tc>
        <w:tc>
          <w:tcPr>
            <w:tcW w:w="1920" w:type="dxa"/>
            <w:gridSpan w:val="3"/>
            <w:noWrap w:val="0"/>
            <w:vAlign w:val="center"/>
          </w:tcPr>
          <w:p>
            <w:pPr>
              <w:rPr>
                <w:rFonts w:hint="eastAsia" w:ascii="宋体" w:hAnsi="宋体"/>
                <w:bCs/>
                <w:szCs w:val="21"/>
              </w:rPr>
            </w:pPr>
          </w:p>
        </w:tc>
        <w:tc>
          <w:tcPr>
            <w:tcW w:w="1651" w:type="dxa"/>
            <w:noWrap w:val="0"/>
            <w:vAlign w:val="center"/>
          </w:tcPr>
          <w:p>
            <w:pP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noWrap w:val="0"/>
            <w:vAlign w:val="center"/>
          </w:tcPr>
          <w:p>
            <w:pPr>
              <w:jc w:val="center"/>
              <w:rPr>
                <w:rFonts w:ascii="宋体" w:hAnsi="宋体"/>
                <w:bCs/>
                <w:szCs w:val="21"/>
              </w:rPr>
            </w:pPr>
            <w:r>
              <w:rPr>
                <w:rFonts w:hint="eastAsia" w:ascii="宋体" w:hAnsi="宋体"/>
                <w:bCs/>
                <w:szCs w:val="21"/>
              </w:rPr>
              <w:t>各栏目的计算依据</w:t>
            </w:r>
          </w:p>
        </w:tc>
        <w:tc>
          <w:tcPr>
            <w:tcW w:w="7370" w:type="dxa"/>
            <w:gridSpan w:val="8"/>
            <w:noWrap w:val="0"/>
            <w:vAlign w:val="center"/>
          </w:tcPr>
          <w:p>
            <w:pP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79" w:hRule="exact"/>
        </w:trPr>
        <w:tc>
          <w:tcPr>
            <w:tcW w:w="2695" w:type="dxa"/>
            <w:gridSpan w:val="2"/>
            <w:noWrap w:val="0"/>
            <w:vAlign w:val="center"/>
          </w:tcPr>
          <w:p>
            <w:pPr>
              <w:jc w:val="center"/>
              <w:rPr>
                <w:rFonts w:ascii="宋体" w:hAnsi="宋体"/>
                <w:bCs/>
                <w:szCs w:val="21"/>
              </w:rPr>
            </w:pPr>
            <w:r>
              <w:rPr>
                <w:rFonts w:hint="eastAsia" w:ascii="宋体" w:hAnsi="宋体"/>
                <w:bCs/>
                <w:szCs w:val="21"/>
              </w:rPr>
              <w:t>社会效益</w:t>
            </w:r>
          </w:p>
        </w:tc>
        <w:tc>
          <w:tcPr>
            <w:tcW w:w="7370" w:type="dxa"/>
            <w:gridSpan w:val="8"/>
            <w:noWrap w:val="0"/>
            <w:vAlign w:val="center"/>
          </w:tcPr>
          <w:p>
            <w:pPr>
              <w:jc w:val="center"/>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vMerge w:val="restart"/>
            <w:noWrap w:val="0"/>
            <w:vAlign w:val="center"/>
          </w:tcPr>
          <w:p>
            <w:pPr>
              <w:spacing w:after="93" w:afterLines="30"/>
              <w:jc w:val="center"/>
              <w:rPr>
                <w:rFonts w:hint="eastAsia" w:ascii="宋体" w:hAnsi="宋体"/>
                <w:bCs/>
                <w:szCs w:val="21"/>
              </w:rPr>
            </w:pPr>
            <w:r>
              <w:rPr>
                <w:rFonts w:hint="eastAsia" w:ascii="宋体" w:hAnsi="宋体"/>
                <w:bCs/>
                <w:szCs w:val="21"/>
              </w:rPr>
              <w:t>申请、获得专利或其它知识产权情况表</w:t>
            </w:r>
          </w:p>
        </w:tc>
        <w:tc>
          <w:tcPr>
            <w:tcW w:w="1759" w:type="dxa"/>
            <w:noWrap w:val="0"/>
            <w:vAlign w:val="center"/>
          </w:tcPr>
          <w:p>
            <w:pPr>
              <w:jc w:val="center"/>
              <w:rPr>
                <w:rFonts w:hint="eastAsia" w:ascii="宋体" w:hAnsi="宋体"/>
                <w:bCs/>
                <w:szCs w:val="21"/>
              </w:rPr>
            </w:pPr>
            <w:r>
              <w:rPr>
                <w:rFonts w:hint="eastAsia" w:ascii="宋体" w:hAnsi="宋体"/>
                <w:bCs/>
                <w:szCs w:val="21"/>
              </w:rPr>
              <w:t>国  别</w:t>
            </w:r>
          </w:p>
        </w:tc>
        <w:tc>
          <w:tcPr>
            <w:tcW w:w="2040" w:type="dxa"/>
            <w:gridSpan w:val="3"/>
            <w:noWrap w:val="0"/>
            <w:vAlign w:val="center"/>
          </w:tcPr>
          <w:p>
            <w:pPr>
              <w:jc w:val="center"/>
              <w:rPr>
                <w:rFonts w:hint="eastAsia" w:ascii="宋体" w:hAnsi="宋体"/>
                <w:bCs/>
                <w:szCs w:val="21"/>
              </w:rPr>
            </w:pPr>
            <w:r>
              <w:rPr>
                <w:rFonts w:hint="eastAsia" w:ascii="宋体" w:hAnsi="宋体"/>
                <w:bCs/>
                <w:szCs w:val="21"/>
              </w:rPr>
              <w:t>申  请  号</w:t>
            </w:r>
          </w:p>
        </w:tc>
        <w:tc>
          <w:tcPr>
            <w:tcW w:w="1920" w:type="dxa"/>
            <w:gridSpan w:val="3"/>
            <w:noWrap w:val="0"/>
            <w:vAlign w:val="center"/>
          </w:tcPr>
          <w:p>
            <w:pPr>
              <w:jc w:val="center"/>
              <w:rPr>
                <w:rFonts w:hint="eastAsia" w:ascii="宋体" w:hAnsi="宋体"/>
                <w:bCs/>
                <w:szCs w:val="21"/>
              </w:rPr>
            </w:pPr>
            <w:r>
              <w:rPr>
                <w:rFonts w:hint="eastAsia" w:ascii="宋体" w:hAnsi="宋体"/>
                <w:bCs/>
                <w:szCs w:val="21"/>
              </w:rPr>
              <w:t>专  利   号</w:t>
            </w:r>
          </w:p>
        </w:tc>
        <w:tc>
          <w:tcPr>
            <w:tcW w:w="1651" w:type="dxa"/>
            <w:noWrap w:val="0"/>
            <w:vAlign w:val="center"/>
          </w:tcPr>
          <w:p>
            <w:pPr>
              <w:jc w:val="center"/>
              <w:rPr>
                <w:rFonts w:hint="eastAsia" w:ascii="宋体" w:hAnsi="宋体"/>
                <w:bCs/>
                <w:szCs w:val="21"/>
              </w:rPr>
            </w:pPr>
            <w:r>
              <w:rPr>
                <w:rFonts w:hint="eastAsia" w:ascii="宋体" w:hAnsi="宋体"/>
                <w:bCs/>
                <w:szCs w:val="21"/>
              </w:rPr>
              <w:t>项  目  名  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vMerge w:val="continue"/>
            <w:noWrap w:val="0"/>
            <w:vAlign w:val="center"/>
          </w:tcPr>
          <w:p>
            <w:pPr>
              <w:spacing w:after="93" w:afterLines="30"/>
              <w:jc w:val="center"/>
              <w:rPr>
                <w:rFonts w:hint="eastAsia" w:ascii="宋体" w:hAnsi="宋体"/>
                <w:bCs/>
                <w:szCs w:val="21"/>
              </w:rPr>
            </w:pPr>
          </w:p>
        </w:tc>
        <w:tc>
          <w:tcPr>
            <w:tcW w:w="1759" w:type="dxa"/>
            <w:noWrap w:val="0"/>
            <w:vAlign w:val="center"/>
          </w:tcPr>
          <w:p>
            <w:pPr>
              <w:jc w:val="center"/>
              <w:rPr>
                <w:rFonts w:hint="eastAsia" w:ascii="宋体" w:hAnsi="宋体"/>
                <w:bCs/>
                <w:szCs w:val="21"/>
              </w:rPr>
            </w:pPr>
          </w:p>
        </w:tc>
        <w:tc>
          <w:tcPr>
            <w:tcW w:w="2040" w:type="dxa"/>
            <w:gridSpan w:val="3"/>
            <w:noWrap w:val="0"/>
            <w:vAlign w:val="center"/>
          </w:tcPr>
          <w:p>
            <w:pPr>
              <w:jc w:val="center"/>
              <w:rPr>
                <w:rFonts w:hint="eastAsia" w:ascii="宋体" w:hAnsi="宋体"/>
                <w:bCs/>
                <w:szCs w:val="21"/>
              </w:rPr>
            </w:pPr>
          </w:p>
        </w:tc>
        <w:tc>
          <w:tcPr>
            <w:tcW w:w="1920" w:type="dxa"/>
            <w:gridSpan w:val="3"/>
            <w:noWrap w:val="0"/>
            <w:vAlign w:val="center"/>
          </w:tcPr>
          <w:p>
            <w:pPr>
              <w:jc w:val="center"/>
              <w:rPr>
                <w:rFonts w:hint="eastAsia" w:ascii="宋体" w:hAnsi="宋体"/>
                <w:bCs/>
                <w:szCs w:val="21"/>
              </w:rPr>
            </w:pPr>
          </w:p>
        </w:tc>
        <w:tc>
          <w:tcPr>
            <w:tcW w:w="1651" w:type="dxa"/>
            <w:noWrap w:val="0"/>
            <w:vAlign w:val="center"/>
          </w:tcPr>
          <w:p>
            <w:pPr>
              <w:jc w:val="cente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vMerge w:val="continue"/>
            <w:noWrap w:val="0"/>
            <w:vAlign w:val="center"/>
          </w:tcPr>
          <w:p>
            <w:pPr>
              <w:spacing w:after="93" w:afterLines="30"/>
              <w:jc w:val="center"/>
              <w:rPr>
                <w:rFonts w:hint="eastAsia" w:ascii="宋体" w:hAnsi="宋体"/>
                <w:bCs/>
                <w:szCs w:val="21"/>
              </w:rPr>
            </w:pPr>
          </w:p>
        </w:tc>
        <w:tc>
          <w:tcPr>
            <w:tcW w:w="1759" w:type="dxa"/>
            <w:noWrap w:val="0"/>
            <w:vAlign w:val="center"/>
          </w:tcPr>
          <w:p>
            <w:pPr>
              <w:jc w:val="center"/>
              <w:rPr>
                <w:rFonts w:hint="eastAsia" w:ascii="宋体" w:hAnsi="宋体"/>
                <w:bCs/>
                <w:szCs w:val="21"/>
              </w:rPr>
            </w:pPr>
          </w:p>
        </w:tc>
        <w:tc>
          <w:tcPr>
            <w:tcW w:w="2040" w:type="dxa"/>
            <w:gridSpan w:val="3"/>
            <w:noWrap w:val="0"/>
            <w:vAlign w:val="center"/>
          </w:tcPr>
          <w:p>
            <w:pPr>
              <w:jc w:val="center"/>
              <w:rPr>
                <w:rFonts w:hint="eastAsia" w:ascii="宋体" w:hAnsi="宋体"/>
                <w:bCs/>
                <w:szCs w:val="21"/>
              </w:rPr>
            </w:pPr>
          </w:p>
        </w:tc>
        <w:tc>
          <w:tcPr>
            <w:tcW w:w="1920" w:type="dxa"/>
            <w:gridSpan w:val="3"/>
            <w:noWrap w:val="0"/>
            <w:vAlign w:val="center"/>
          </w:tcPr>
          <w:p>
            <w:pPr>
              <w:jc w:val="center"/>
              <w:rPr>
                <w:rFonts w:hint="eastAsia" w:ascii="宋体" w:hAnsi="宋体"/>
                <w:bCs/>
                <w:szCs w:val="21"/>
              </w:rPr>
            </w:pPr>
          </w:p>
        </w:tc>
        <w:tc>
          <w:tcPr>
            <w:tcW w:w="1651" w:type="dxa"/>
            <w:noWrap w:val="0"/>
            <w:vAlign w:val="center"/>
          </w:tcPr>
          <w:p>
            <w:pPr>
              <w:jc w:val="cente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vMerge w:val="restart"/>
            <w:noWrap w:val="0"/>
            <w:vAlign w:val="center"/>
          </w:tcPr>
          <w:p>
            <w:pPr>
              <w:spacing w:after="93" w:afterLines="30"/>
              <w:jc w:val="center"/>
              <w:rPr>
                <w:rFonts w:hint="eastAsia" w:ascii="宋体" w:hAnsi="宋体"/>
                <w:bCs/>
                <w:szCs w:val="21"/>
              </w:rPr>
            </w:pPr>
            <w:r>
              <w:rPr>
                <w:rFonts w:hint="eastAsia" w:ascii="宋体" w:hAnsi="宋体"/>
                <w:bCs/>
                <w:szCs w:val="21"/>
              </w:rPr>
              <w:t>主要完成单位情况表</w:t>
            </w:r>
          </w:p>
        </w:tc>
        <w:tc>
          <w:tcPr>
            <w:tcW w:w="1759" w:type="dxa"/>
            <w:noWrap w:val="0"/>
            <w:vAlign w:val="center"/>
          </w:tcPr>
          <w:p>
            <w:pPr>
              <w:jc w:val="center"/>
              <w:rPr>
                <w:rFonts w:hint="eastAsia" w:ascii="宋体" w:hAnsi="宋体"/>
                <w:bCs/>
                <w:szCs w:val="21"/>
              </w:rPr>
            </w:pPr>
            <w:r>
              <w:rPr>
                <w:rFonts w:hint="eastAsia" w:ascii="宋体" w:hAnsi="宋体"/>
                <w:bCs/>
                <w:szCs w:val="21"/>
              </w:rPr>
              <w:t>单位名称</w:t>
            </w:r>
          </w:p>
        </w:tc>
        <w:tc>
          <w:tcPr>
            <w:tcW w:w="2040" w:type="dxa"/>
            <w:gridSpan w:val="3"/>
            <w:noWrap w:val="0"/>
            <w:vAlign w:val="center"/>
          </w:tcPr>
          <w:p>
            <w:pPr>
              <w:jc w:val="center"/>
              <w:rPr>
                <w:rFonts w:hint="eastAsia" w:ascii="宋体" w:hAnsi="宋体"/>
                <w:bCs/>
                <w:szCs w:val="21"/>
              </w:rPr>
            </w:pPr>
            <w:r>
              <w:rPr>
                <w:rFonts w:hint="eastAsia" w:ascii="宋体" w:hAnsi="宋体"/>
                <w:bCs/>
                <w:szCs w:val="21"/>
              </w:rPr>
              <w:t>通讯地址</w:t>
            </w:r>
          </w:p>
        </w:tc>
        <w:tc>
          <w:tcPr>
            <w:tcW w:w="1920" w:type="dxa"/>
            <w:gridSpan w:val="3"/>
            <w:noWrap w:val="0"/>
            <w:vAlign w:val="center"/>
          </w:tcPr>
          <w:p>
            <w:pPr>
              <w:rPr>
                <w:rFonts w:hint="eastAsia" w:ascii="宋体" w:hAnsi="宋体"/>
                <w:bCs/>
                <w:szCs w:val="21"/>
              </w:rPr>
            </w:pPr>
            <w:r>
              <w:rPr>
                <w:rFonts w:hint="eastAsia" w:ascii="宋体" w:hAnsi="宋体"/>
                <w:bCs/>
                <w:szCs w:val="21"/>
              </w:rPr>
              <w:t>邮政编码</w:t>
            </w:r>
          </w:p>
        </w:tc>
        <w:tc>
          <w:tcPr>
            <w:tcW w:w="1651" w:type="dxa"/>
            <w:noWrap w:val="0"/>
            <w:vAlign w:val="center"/>
          </w:tcPr>
          <w:p>
            <w:pPr>
              <w:rPr>
                <w:rFonts w:hint="eastAsia" w:ascii="宋体" w:hAnsi="宋体"/>
                <w:bCs/>
                <w:szCs w:val="21"/>
              </w:rPr>
            </w:pPr>
            <w:r>
              <w:rPr>
                <w:rFonts w:hint="eastAsia" w:ascii="宋体" w:hAnsi="宋体"/>
                <w:bCs/>
                <w:szCs w:val="21"/>
              </w:rPr>
              <w:t>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vMerge w:val="continue"/>
            <w:noWrap w:val="0"/>
            <w:vAlign w:val="center"/>
          </w:tcPr>
          <w:p>
            <w:pPr>
              <w:spacing w:after="93" w:afterLines="30"/>
              <w:jc w:val="center"/>
              <w:rPr>
                <w:rFonts w:hint="eastAsia" w:ascii="宋体" w:hAnsi="宋体"/>
                <w:bCs/>
                <w:szCs w:val="21"/>
              </w:rPr>
            </w:pPr>
          </w:p>
        </w:tc>
        <w:tc>
          <w:tcPr>
            <w:tcW w:w="1759" w:type="dxa"/>
            <w:noWrap w:val="0"/>
            <w:vAlign w:val="center"/>
          </w:tcPr>
          <w:p>
            <w:pPr>
              <w:jc w:val="center"/>
              <w:rPr>
                <w:rFonts w:hint="eastAsia" w:ascii="宋体" w:hAnsi="宋体"/>
                <w:bCs/>
                <w:szCs w:val="21"/>
              </w:rPr>
            </w:pPr>
          </w:p>
        </w:tc>
        <w:tc>
          <w:tcPr>
            <w:tcW w:w="2040" w:type="dxa"/>
            <w:gridSpan w:val="3"/>
            <w:noWrap w:val="0"/>
            <w:vAlign w:val="center"/>
          </w:tcPr>
          <w:p>
            <w:pPr>
              <w:jc w:val="center"/>
              <w:rPr>
                <w:rFonts w:hint="eastAsia" w:ascii="宋体" w:hAnsi="宋体"/>
                <w:bCs/>
                <w:szCs w:val="21"/>
              </w:rPr>
            </w:pPr>
          </w:p>
        </w:tc>
        <w:tc>
          <w:tcPr>
            <w:tcW w:w="1920" w:type="dxa"/>
            <w:gridSpan w:val="3"/>
            <w:noWrap w:val="0"/>
            <w:vAlign w:val="center"/>
          </w:tcPr>
          <w:p>
            <w:pPr>
              <w:rPr>
                <w:rFonts w:hint="eastAsia" w:ascii="宋体" w:hAnsi="宋体"/>
                <w:bCs/>
                <w:szCs w:val="21"/>
              </w:rPr>
            </w:pPr>
          </w:p>
        </w:tc>
        <w:tc>
          <w:tcPr>
            <w:tcW w:w="1651" w:type="dxa"/>
            <w:noWrap w:val="0"/>
            <w:vAlign w:val="center"/>
          </w:tcPr>
          <w:p>
            <w:pPr>
              <w:rPr>
                <w:rFonts w:hint="eastAsia" w:ascii="宋体" w:hAnsi="宋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0" w:hRule="exact"/>
        </w:trPr>
        <w:tc>
          <w:tcPr>
            <w:tcW w:w="2695" w:type="dxa"/>
            <w:gridSpan w:val="2"/>
            <w:vMerge w:val="continue"/>
            <w:noWrap w:val="0"/>
            <w:vAlign w:val="center"/>
          </w:tcPr>
          <w:p>
            <w:pPr>
              <w:spacing w:after="93" w:afterLines="30"/>
              <w:jc w:val="center"/>
              <w:rPr>
                <w:rFonts w:hint="eastAsia" w:ascii="宋体" w:hAnsi="宋体"/>
                <w:bCs/>
                <w:szCs w:val="21"/>
              </w:rPr>
            </w:pPr>
          </w:p>
        </w:tc>
        <w:tc>
          <w:tcPr>
            <w:tcW w:w="1759" w:type="dxa"/>
            <w:noWrap w:val="0"/>
            <w:vAlign w:val="center"/>
          </w:tcPr>
          <w:p>
            <w:pPr>
              <w:jc w:val="center"/>
              <w:rPr>
                <w:rFonts w:hint="eastAsia" w:ascii="宋体" w:hAnsi="宋体"/>
                <w:szCs w:val="21"/>
              </w:rPr>
            </w:pPr>
          </w:p>
        </w:tc>
        <w:tc>
          <w:tcPr>
            <w:tcW w:w="2040" w:type="dxa"/>
            <w:gridSpan w:val="3"/>
            <w:noWrap w:val="0"/>
            <w:vAlign w:val="center"/>
          </w:tcPr>
          <w:p>
            <w:pPr>
              <w:jc w:val="center"/>
              <w:rPr>
                <w:rFonts w:hint="eastAsia" w:ascii="宋体" w:hAnsi="宋体"/>
                <w:szCs w:val="21"/>
              </w:rPr>
            </w:pPr>
          </w:p>
        </w:tc>
        <w:tc>
          <w:tcPr>
            <w:tcW w:w="1920" w:type="dxa"/>
            <w:gridSpan w:val="3"/>
            <w:noWrap w:val="0"/>
            <w:vAlign w:val="center"/>
          </w:tcPr>
          <w:p>
            <w:pPr>
              <w:rPr>
                <w:rFonts w:hint="eastAsia" w:ascii="宋体" w:hAnsi="宋体"/>
                <w:szCs w:val="21"/>
              </w:rPr>
            </w:pPr>
          </w:p>
        </w:tc>
        <w:tc>
          <w:tcPr>
            <w:tcW w:w="1651" w:type="dxa"/>
            <w:noWrap w:val="0"/>
            <w:vAlign w:val="center"/>
          </w:tcPr>
          <w:p>
            <w:pPr>
              <w:rPr>
                <w:rFonts w:hint="eastAsia"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71" w:hRule="atLeast"/>
        </w:trPr>
        <w:tc>
          <w:tcPr>
            <w:tcW w:w="2695" w:type="dxa"/>
            <w:gridSpan w:val="2"/>
            <w:noWrap w:val="0"/>
            <w:vAlign w:val="center"/>
          </w:tcPr>
          <w:p>
            <w:pPr>
              <w:spacing w:after="93" w:afterLines="30"/>
              <w:jc w:val="center"/>
              <w:rPr>
                <w:rFonts w:hint="eastAsia" w:ascii="宋体" w:hAnsi="宋体"/>
                <w:bCs/>
                <w:szCs w:val="21"/>
              </w:rPr>
            </w:pPr>
            <w:r>
              <w:rPr>
                <w:rFonts w:hint="eastAsia" w:ascii="宋体" w:hAnsi="宋体"/>
                <w:bCs/>
                <w:szCs w:val="21"/>
              </w:rPr>
              <w:t>推荐单位意见</w:t>
            </w:r>
          </w:p>
        </w:tc>
        <w:tc>
          <w:tcPr>
            <w:tcW w:w="7370" w:type="dxa"/>
            <w:gridSpan w:val="8"/>
            <w:noWrap w:val="0"/>
            <w:vAlign w:val="center"/>
          </w:tcPr>
          <w:p>
            <w:pPr>
              <w:ind w:right="480"/>
              <w:rPr>
                <w:rFonts w:hint="eastAsia" w:ascii="宋体" w:hAnsi="宋体"/>
                <w:bCs/>
                <w:szCs w:val="21"/>
              </w:rPr>
            </w:pPr>
          </w:p>
          <w:p>
            <w:pPr>
              <w:spacing w:line="300" w:lineRule="exact"/>
              <w:ind w:right="480" w:firstLine="4116" w:firstLineChars="1960"/>
              <w:rPr>
                <w:rFonts w:hint="eastAsia" w:ascii="宋体" w:hAnsi="宋体"/>
                <w:bCs/>
                <w:szCs w:val="21"/>
              </w:rPr>
            </w:pPr>
            <w:r>
              <w:rPr>
                <w:rFonts w:hint="eastAsia" w:ascii="宋体" w:hAnsi="宋体"/>
                <w:bCs/>
                <w:szCs w:val="21"/>
              </w:rPr>
              <w:t>推荐单位公章</w:t>
            </w:r>
          </w:p>
          <w:p>
            <w:pPr>
              <w:spacing w:line="300" w:lineRule="exact"/>
              <w:rPr>
                <w:rFonts w:hint="eastAsia" w:ascii="宋体" w:hAnsi="宋体"/>
                <w:bCs/>
                <w:szCs w:val="21"/>
              </w:rPr>
            </w:pPr>
            <w:r>
              <w:rPr>
                <w:rFonts w:hint="eastAsia" w:ascii="宋体" w:hAnsi="宋体"/>
                <w:bCs/>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47" w:hRule="exact"/>
        </w:trPr>
        <w:tc>
          <w:tcPr>
            <w:tcW w:w="2695" w:type="dxa"/>
            <w:gridSpan w:val="2"/>
            <w:noWrap w:val="0"/>
            <w:vAlign w:val="center"/>
          </w:tcPr>
          <w:p>
            <w:pPr>
              <w:spacing w:after="93" w:afterLines="30"/>
              <w:jc w:val="center"/>
              <w:rPr>
                <w:rFonts w:hint="eastAsia" w:ascii="宋体" w:hAnsi="宋体"/>
                <w:bCs/>
                <w:szCs w:val="21"/>
              </w:rPr>
            </w:pPr>
            <w:r>
              <w:rPr>
                <w:rFonts w:hint="eastAsia" w:ascii="宋体" w:hAnsi="宋体"/>
                <w:bCs/>
                <w:szCs w:val="21"/>
              </w:rPr>
              <w:t>相关附件</w:t>
            </w:r>
          </w:p>
        </w:tc>
        <w:tc>
          <w:tcPr>
            <w:tcW w:w="7370" w:type="dxa"/>
            <w:gridSpan w:val="8"/>
            <w:noWrap w:val="0"/>
            <w:vAlign w:val="center"/>
          </w:tcPr>
          <w:p>
            <w:pPr>
              <w:numPr>
                <w:ilvl w:val="0"/>
                <w:numId w:val="1"/>
              </w:numPr>
              <w:tabs>
                <w:tab w:val="left" w:pos="1560"/>
              </w:tabs>
              <w:spacing w:line="360" w:lineRule="exact"/>
              <w:ind w:left="1559" w:hanging="357"/>
              <w:rPr>
                <w:rFonts w:hint="eastAsia" w:ascii="宋体" w:hAnsi="宋体"/>
                <w:bCs/>
                <w:szCs w:val="21"/>
              </w:rPr>
            </w:pPr>
            <w:r>
              <w:rPr>
                <w:rFonts w:hint="eastAsia" w:ascii="宋体" w:hAnsi="宋体"/>
                <w:bCs/>
                <w:szCs w:val="21"/>
              </w:rPr>
              <w:t>主要论著或标准的复印件</w:t>
            </w:r>
          </w:p>
          <w:p>
            <w:pPr>
              <w:numPr>
                <w:ilvl w:val="0"/>
                <w:numId w:val="1"/>
              </w:numPr>
              <w:tabs>
                <w:tab w:val="left" w:pos="1560"/>
              </w:tabs>
              <w:spacing w:line="360" w:lineRule="exact"/>
              <w:ind w:left="1559" w:hanging="357"/>
              <w:rPr>
                <w:rFonts w:hint="eastAsia" w:ascii="宋体" w:hAnsi="宋体"/>
                <w:bCs/>
                <w:szCs w:val="21"/>
              </w:rPr>
            </w:pPr>
            <w:r>
              <w:rPr>
                <w:rFonts w:hint="eastAsia" w:ascii="宋体" w:hAnsi="宋体"/>
                <w:bCs/>
                <w:szCs w:val="21"/>
              </w:rPr>
              <w:t>被他人引用情况检索复印件</w:t>
            </w:r>
          </w:p>
          <w:p>
            <w:pPr>
              <w:numPr>
                <w:ilvl w:val="0"/>
                <w:numId w:val="1"/>
              </w:numPr>
              <w:tabs>
                <w:tab w:val="left" w:pos="1560"/>
              </w:tabs>
              <w:spacing w:line="360" w:lineRule="exact"/>
              <w:ind w:left="1559" w:hanging="357"/>
              <w:rPr>
                <w:rFonts w:hint="eastAsia" w:ascii="宋体" w:hAnsi="宋体"/>
                <w:bCs/>
                <w:szCs w:val="21"/>
              </w:rPr>
            </w:pPr>
            <w:r>
              <w:rPr>
                <w:rFonts w:hint="eastAsia" w:ascii="宋体" w:hAnsi="宋体"/>
                <w:bCs/>
                <w:szCs w:val="21"/>
              </w:rPr>
              <w:t>技术研究总结报告</w:t>
            </w:r>
          </w:p>
          <w:p>
            <w:pPr>
              <w:numPr>
                <w:ilvl w:val="0"/>
                <w:numId w:val="1"/>
              </w:numPr>
              <w:tabs>
                <w:tab w:val="left" w:pos="1560"/>
              </w:tabs>
              <w:spacing w:line="360" w:lineRule="exact"/>
              <w:ind w:left="1559" w:hanging="357"/>
              <w:rPr>
                <w:rFonts w:hint="eastAsia" w:ascii="宋体" w:hAnsi="宋体"/>
                <w:bCs/>
                <w:szCs w:val="21"/>
              </w:rPr>
            </w:pPr>
            <w:r>
              <w:rPr>
                <w:rFonts w:hint="eastAsia" w:ascii="宋体" w:hAnsi="宋体"/>
                <w:bCs/>
                <w:szCs w:val="21"/>
              </w:rPr>
              <w:t>技术评价证明（复印件）</w:t>
            </w:r>
          </w:p>
          <w:p>
            <w:pPr>
              <w:numPr>
                <w:ilvl w:val="0"/>
                <w:numId w:val="1"/>
              </w:numPr>
              <w:tabs>
                <w:tab w:val="left" w:pos="1560"/>
              </w:tabs>
              <w:spacing w:line="360" w:lineRule="exact"/>
              <w:ind w:left="1559" w:hanging="357"/>
              <w:rPr>
                <w:rFonts w:hint="eastAsia" w:ascii="宋体" w:hAnsi="宋体"/>
                <w:bCs/>
                <w:szCs w:val="21"/>
              </w:rPr>
            </w:pPr>
            <w:r>
              <w:rPr>
                <w:rFonts w:hint="eastAsia" w:ascii="宋体" w:hAnsi="宋体"/>
                <w:bCs/>
                <w:szCs w:val="21"/>
              </w:rPr>
              <w:t>主要应用单位证明</w:t>
            </w:r>
          </w:p>
          <w:p>
            <w:pPr>
              <w:numPr>
                <w:ilvl w:val="0"/>
                <w:numId w:val="1"/>
              </w:numPr>
              <w:tabs>
                <w:tab w:val="left" w:pos="1560"/>
              </w:tabs>
              <w:spacing w:line="360" w:lineRule="exact"/>
              <w:ind w:left="1559" w:hanging="357"/>
              <w:rPr>
                <w:rFonts w:hint="eastAsia" w:ascii="宋体" w:hAnsi="宋体"/>
                <w:bCs/>
                <w:szCs w:val="21"/>
              </w:rPr>
            </w:pPr>
            <w:r>
              <w:rPr>
                <w:rFonts w:hint="eastAsia" w:ascii="宋体" w:hAnsi="宋体"/>
                <w:bCs/>
                <w:szCs w:val="21"/>
              </w:rPr>
              <w:t>其他证明</w:t>
            </w:r>
          </w:p>
        </w:tc>
      </w:tr>
    </w:tbl>
    <w:p>
      <w:pPr>
        <w:rPr>
          <w:rFonts w:hint="eastAsia" w:ascii="宋体" w:hAnsi="宋体"/>
          <w:bCs/>
          <w:sz w:val="24"/>
        </w:rPr>
      </w:pPr>
      <w:r>
        <w:rPr>
          <w:rFonts w:hint="eastAsia" w:ascii="宋体" w:hAnsi="宋体"/>
          <w:bCs/>
          <w:sz w:val="24"/>
        </w:rPr>
        <w:t>注：页面不够，可扩充或另附页。</w:t>
      </w:r>
    </w:p>
    <w:p/>
    <w:p/>
    <w:p>
      <w:pPr>
        <w:pStyle w:val="4"/>
        <w:spacing w:before="0" w:beforeAutospacing="0" w:after="0" w:afterAutospacing="0" w:line="400" w:lineRule="exact"/>
        <w:rPr>
          <w:rFonts w:hint="eastAsia"/>
        </w:rPr>
      </w:pPr>
      <w:r>
        <w:rPr>
          <w:rFonts w:hint="eastAsia"/>
        </w:rPr>
        <w:t>附件3：</w:t>
      </w:r>
    </w:p>
    <w:p>
      <w:pPr>
        <w:pStyle w:val="4"/>
        <w:spacing w:before="0" w:beforeAutospacing="0" w:after="0" w:afterAutospacing="0" w:line="400" w:lineRule="exact"/>
        <w:ind w:firstLine="323"/>
        <w:jc w:val="center"/>
        <w:rPr>
          <w:rFonts w:hint="eastAsia"/>
          <w:b/>
        </w:rPr>
      </w:pPr>
      <w:r>
        <w:rPr>
          <w:rFonts w:hint="eastAsia"/>
          <w:b/>
        </w:rPr>
        <w:t>豆制品行业科技创新项目汇总表</w:t>
      </w:r>
    </w:p>
    <w:p>
      <w:pPr>
        <w:pStyle w:val="4"/>
        <w:spacing w:before="0" w:beforeAutospacing="0" w:after="0" w:afterAutospacing="0" w:line="400" w:lineRule="exact"/>
        <w:ind w:firstLine="323"/>
        <w:rPr>
          <w:rFonts w:hint="eastAsia"/>
        </w:rPr>
      </w:pPr>
      <w:r>
        <w:rPr>
          <w:rFonts w:hint="eastAsia"/>
        </w:rPr>
        <w:t xml:space="preserve">申报单位：                             负责人：          </w:t>
      </w:r>
    </w:p>
    <w:p>
      <w:pPr>
        <w:pStyle w:val="4"/>
        <w:spacing w:before="0" w:beforeAutospacing="0" w:after="0" w:afterAutospacing="0" w:line="400" w:lineRule="exact"/>
        <w:ind w:firstLine="323"/>
      </w:pPr>
      <w:r>
        <w:rPr>
          <w:rFonts w:hint="eastAsia"/>
        </w:rPr>
        <w:t>联系电话：                             填表日期：  年   月   日</w:t>
      </w: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842"/>
        <w:gridCol w:w="1843"/>
        <w:gridCol w:w="226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noWrap w:val="0"/>
            <w:vAlign w:val="top"/>
          </w:tcPr>
          <w:p>
            <w:pPr>
              <w:pStyle w:val="4"/>
              <w:spacing w:before="0" w:beforeAutospacing="0" w:after="0" w:afterAutospacing="0" w:line="400" w:lineRule="exact"/>
              <w:jc w:val="center"/>
            </w:pPr>
            <w:r>
              <w:rPr>
                <w:rFonts w:hint="eastAsia"/>
              </w:rPr>
              <w:t>序号</w:t>
            </w:r>
          </w:p>
        </w:tc>
        <w:tc>
          <w:tcPr>
            <w:tcW w:w="1842" w:type="dxa"/>
            <w:noWrap w:val="0"/>
            <w:vAlign w:val="top"/>
          </w:tcPr>
          <w:p>
            <w:pPr>
              <w:pStyle w:val="4"/>
              <w:spacing w:before="0" w:beforeAutospacing="0" w:after="0" w:afterAutospacing="0" w:line="400" w:lineRule="exact"/>
              <w:jc w:val="center"/>
            </w:pPr>
            <w:r>
              <w:rPr>
                <w:rFonts w:hint="eastAsia"/>
              </w:rPr>
              <w:t>项目名称</w:t>
            </w:r>
          </w:p>
        </w:tc>
        <w:tc>
          <w:tcPr>
            <w:tcW w:w="1843" w:type="dxa"/>
            <w:noWrap w:val="0"/>
            <w:vAlign w:val="top"/>
          </w:tcPr>
          <w:p>
            <w:pPr>
              <w:pStyle w:val="4"/>
              <w:spacing w:before="0" w:beforeAutospacing="0" w:after="0" w:afterAutospacing="0" w:line="400" w:lineRule="exact"/>
              <w:jc w:val="center"/>
            </w:pPr>
            <w:r>
              <w:rPr>
                <w:rFonts w:hint="eastAsia"/>
              </w:rPr>
              <w:t>申报类别</w:t>
            </w:r>
          </w:p>
        </w:tc>
        <w:tc>
          <w:tcPr>
            <w:tcW w:w="2268" w:type="dxa"/>
            <w:noWrap w:val="0"/>
            <w:vAlign w:val="top"/>
          </w:tcPr>
          <w:p>
            <w:pPr>
              <w:pStyle w:val="4"/>
              <w:spacing w:before="0" w:beforeAutospacing="0" w:after="0" w:afterAutospacing="0" w:line="400" w:lineRule="exact"/>
              <w:jc w:val="center"/>
            </w:pPr>
            <w:r>
              <w:rPr>
                <w:rFonts w:hint="eastAsia"/>
              </w:rPr>
              <w:t>项目简介</w:t>
            </w:r>
          </w:p>
        </w:tc>
        <w:tc>
          <w:tcPr>
            <w:tcW w:w="1843" w:type="dxa"/>
            <w:noWrap w:val="0"/>
            <w:vAlign w:val="top"/>
          </w:tcPr>
          <w:p>
            <w:pPr>
              <w:pStyle w:val="4"/>
              <w:spacing w:before="0" w:beforeAutospacing="0" w:after="0" w:afterAutospacing="0" w:line="400" w:lineRule="exact"/>
              <w:jc w:val="center"/>
            </w:pPr>
            <w:r>
              <w:rPr>
                <w:rFonts w:hint="eastAsia"/>
              </w:rPr>
              <w:t>主要完成人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trPr>
        <w:tc>
          <w:tcPr>
            <w:tcW w:w="1101" w:type="dxa"/>
            <w:tcBorders>
              <w:bottom w:val="single" w:color="auto" w:sz="4" w:space="0"/>
            </w:tcBorders>
            <w:noWrap w:val="0"/>
            <w:vAlign w:val="top"/>
          </w:tcPr>
          <w:p>
            <w:pPr>
              <w:pStyle w:val="4"/>
              <w:spacing w:before="0" w:beforeAutospacing="0" w:after="0" w:afterAutospacing="0" w:line="400" w:lineRule="exact"/>
              <w:jc w:val="center"/>
            </w:pPr>
          </w:p>
        </w:tc>
        <w:tc>
          <w:tcPr>
            <w:tcW w:w="1842" w:type="dxa"/>
            <w:tcBorders>
              <w:bottom w:val="single" w:color="auto" w:sz="4" w:space="0"/>
            </w:tcBorders>
            <w:noWrap w:val="0"/>
            <w:vAlign w:val="top"/>
          </w:tcPr>
          <w:p>
            <w:pPr>
              <w:pStyle w:val="4"/>
              <w:spacing w:before="0" w:beforeAutospacing="0" w:after="0" w:afterAutospacing="0" w:line="400" w:lineRule="exact"/>
              <w:jc w:val="center"/>
            </w:pPr>
          </w:p>
        </w:tc>
        <w:tc>
          <w:tcPr>
            <w:tcW w:w="1843" w:type="dxa"/>
            <w:tcBorders>
              <w:bottom w:val="single" w:color="auto" w:sz="4" w:space="0"/>
            </w:tcBorders>
            <w:noWrap w:val="0"/>
            <w:vAlign w:val="top"/>
          </w:tcPr>
          <w:p>
            <w:pPr>
              <w:pStyle w:val="4"/>
              <w:spacing w:before="0" w:beforeAutospacing="0" w:after="0" w:afterAutospacing="0" w:line="400" w:lineRule="exact"/>
              <w:jc w:val="center"/>
            </w:pPr>
          </w:p>
        </w:tc>
        <w:tc>
          <w:tcPr>
            <w:tcW w:w="2268" w:type="dxa"/>
            <w:tcBorders>
              <w:bottom w:val="single" w:color="auto" w:sz="4" w:space="0"/>
            </w:tcBorders>
            <w:noWrap w:val="0"/>
            <w:vAlign w:val="top"/>
          </w:tcPr>
          <w:p>
            <w:pPr>
              <w:pStyle w:val="4"/>
              <w:spacing w:before="0" w:beforeAutospacing="0" w:after="0" w:afterAutospacing="0" w:line="400" w:lineRule="exact"/>
              <w:jc w:val="center"/>
            </w:pPr>
          </w:p>
        </w:tc>
        <w:tc>
          <w:tcPr>
            <w:tcW w:w="1843" w:type="dxa"/>
            <w:tcBorders>
              <w:bottom w:val="single" w:color="auto" w:sz="4" w:space="0"/>
            </w:tcBorders>
            <w:noWrap w:val="0"/>
            <w:vAlign w:val="top"/>
          </w:tcPr>
          <w:p>
            <w:pPr>
              <w:pStyle w:val="4"/>
              <w:spacing w:before="0" w:beforeAutospacing="0" w:after="0" w:afterAutospacing="0"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trPr>
        <w:tc>
          <w:tcPr>
            <w:tcW w:w="1101"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2"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2268"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trPr>
        <w:tc>
          <w:tcPr>
            <w:tcW w:w="1101"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2"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2268"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trPr>
        <w:tc>
          <w:tcPr>
            <w:tcW w:w="1101"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2"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2268"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bottom w:val="single" w:color="auto" w:sz="4" w:space="0"/>
            </w:tcBorders>
            <w:noWrap w:val="0"/>
            <w:vAlign w:val="top"/>
          </w:tcPr>
          <w:p>
            <w:pPr>
              <w:pStyle w:val="4"/>
              <w:spacing w:before="0" w:beforeAutospacing="0" w:after="0" w:afterAutospacing="0" w:line="40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trPr>
        <w:tc>
          <w:tcPr>
            <w:tcW w:w="1101" w:type="dxa"/>
            <w:tcBorders>
              <w:top w:val="single" w:color="auto" w:sz="4" w:space="0"/>
            </w:tcBorders>
            <w:noWrap w:val="0"/>
            <w:vAlign w:val="top"/>
          </w:tcPr>
          <w:p>
            <w:pPr>
              <w:pStyle w:val="4"/>
              <w:spacing w:before="0" w:beforeAutospacing="0" w:after="0" w:afterAutospacing="0" w:line="400" w:lineRule="exact"/>
              <w:jc w:val="center"/>
            </w:pPr>
          </w:p>
        </w:tc>
        <w:tc>
          <w:tcPr>
            <w:tcW w:w="1842" w:type="dxa"/>
            <w:tcBorders>
              <w:top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tcBorders>
            <w:noWrap w:val="0"/>
            <w:vAlign w:val="top"/>
          </w:tcPr>
          <w:p>
            <w:pPr>
              <w:pStyle w:val="4"/>
              <w:spacing w:before="0" w:beforeAutospacing="0" w:after="0" w:afterAutospacing="0" w:line="400" w:lineRule="exact"/>
              <w:jc w:val="center"/>
            </w:pPr>
          </w:p>
        </w:tc>
        <w:tc>
          <w:tcPr>
            <w:tcW w:w="2268" w:type="dxa"/>
            <w:tcBorders>
              <w:top w:val="single" w:color="auto" w:sz="4" w:space="0"/>
            </w:tcBorders>
            <w:noWrap w:val="0"/>
            <w:vAlign w:val="top"/>
          </w:tcPr>
          <w:p>
            <w:pPr>
              <w:pStyle w:val="4"/>
              <w:spacing w:before="0" w:beforeAutospacing="0" w:after="0" w:afterAutospacing="0" w:line="400" w:lineRule="exact"/>
              <w:jc w:val="center"/>
            </w:pPr>
          </w:p>
        </w:tc>
        <w:tc>
          <w:tcPr>
            <w:tcW w:w="1843" w:type="dxa"/>
            <w:tcBorders>
              <w:top w:val="single" w:color="auto" w:sz="4" w:space="0"/>
            </w:tcBorders>
            <w:noWrap w:val="0"/>
            <w:vAlign w:val="top"/>
          </w:tcPr>
          <w:p>
            <w:pPr>
              <w:pStyle w:val="4"/>
              <w:spacing w:before="0" w:beforeAutospacing="0" w:after="0" w:afterAutospacing="0" w:line="400" w:lineRule="exact"/>
              <w:jc w:val="center"/>
            </w:pPr>
          </w:p>
        </w:tc>
      </w:tr>
    </w:tbl>
    <w:p>
      <w:pPr>
        <w:pStyle w:val="4"/>
        <w:spacing w:before="0" w:beforeAutospacing="0" w:after="0" w:afterAutospacing="0" w:line="400" w:lineRule="exact"/>
        <w:ind w:firstLine="323"/>
        <w:rPr>
          <w:rFonts w:hint="eastAsia"/>
        </w:rPr>
      </w:pPr>
    </w:p>
    <w:p>
      <w:pPr>
        <w:pStyle w:val="4"/>
        <w:spacing w:before="0" w:beforeAutospacing="0" w:after="0" w:afterAutospacing="0" w:line="400" w:lineRule="exact"/>
        <w:ind w:firstLine="323"/>
        <w:jc w:val="center"/>
        <w:rPr>
          <w:rFonts w:hint="eastAsia"/>
          <w:b/>
        </w:rPr>
      </w:pPr>
    </w:p>
    <w:p>
      <w:pPr>
        <w:pStyle w:val="4"/>
        <w:spacing w:before="0" w:beforeAutospacing="0" w:after="0" w:afterAutospacing="0" w:line="400" w:lineRule="exact"/>
        <w:rPr>
          <w:rFonts w:hint="eastAsia"/>
        </w:rPr>
      </w:pPr>
      <w:r>
        <w:rPr>
          <w:rFonts w:hint="eastAsia"/>
        </w:rPr>
        <w:t>附件4：</w:t>
      </w:r>
    </w:p>
    <w:p>
      <w:pPr>
        <w:pStyle w:val="4"/>
        <w:spacing w:before="0" w:beforeAutospacing="0" w:after="0" w:afterAutospacing="0" w:line="400" w:lineRule="exact"/>
        <w:ind w:firstLine="323"/>
        <w:jc w:val="center"/>
        <w:rPr>
          <w:rFonts w:hint="eastAsia"/>
          <w:b/>
        </w:rPr>
      </w:pPr>
      <w:r>
        <w:rPr>
          <w:rFonts w:hint="eastAsia"/>
          <w:b/>
        </w:rPr>
        <w:t>豆制品行业科技创新人才申报表</w:t>
      </w:r>
    </w:p>
    <w:p>
      <w:pPr>
        <w:pStyle w:val="4"/>
        <w:spacing w:before="0" w:beforeAutospacing="0" w:after="0" w:afterAutospacing="0" w:line="400" w:lineRule="exact"/>
        <w:ind w:firstLine="323"/>
        <w:jc w:val="center"/>
        <w:rPr>
          <w:rFonts w:hint="eastAsia"/>
        </w:rPr>
      </w:pPr>
      <w:r>
        <w:rPr>
          <w:rFonts w:hint="eastAsia"/>
        </w:rPr>
        <w:t>工作领域：□科研院所 □企业□其他   填表日期： 年  月  日</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pStyle w:val="4"/>
              <w:spacing w:before="0" w:beforeAutospacing="0" w:after="0" w:afterAutospacing="0" w:line="400" w:lineRule="exact"/>
              <w:jc w:val="center"/>
              <w:rPr>
                <w:rFonts w:hint="eastAsia"/>
              </w:rPr>
            </w:pPr>
            <w:r>
              <w:rPr>
                <w:rFonts w:hint="eastAsia"/>
              </w:rPr>
              <w:t>姓名</w:t>
            </w:r>
          </w:p>
        </w:tc>
        <w:tc>
          <w:tcPr>
            <w:tcW w:w="1704" w:type="dxa"/>
            <w:noWrap w:val="0"/>
            <w:vAlign w:val="top"/>
          </w:tcPr>
          <w:p>
            <w:pPr>
              <w:pStyle w:val="4"/>
              <w:spacing w:before="0" w:beforeAutospacing="0" w:after="0" w:afterAutospacing="0" w:line="400" w:lineRule="exact"/>
              <w:jc w:val="center"/>
              <w:rPr>
                <w:rFonts w:hint="eastAsia"/>
              </w:rPr>
            </w:pPr>
          </w:p>
        </w:tc>
        <w:tc>
          <w:tcPr>
            <w:tcW w:w="1704" w:type="dxa"/>
            <w:noWrap w:val="0"/>
            <w:vAlign w:val="top"/>
          </w:tcPr>
          <w:p>
            <w:pPr>
              <w:pStyle w:val="4"/>
              <w:spacing w:before="0" w:beforeAutospacing="0" w:after="0" w:afterAutospacing="0" w:line="400" w:lineRule="exact"/>
              <w:jc w:val="center"/>
              <w:rPr>
                <w:rFonts w:hint="eastAsia"/>
              </w:rPr>
            </w:pPr>
            <w:r>
              <w:rPr>
                <w:rFonts w:hint="eastAsia"/>
              </w:rPr>
              <w:t>性别</w:t>
            </w:r>
          </w:p>
        </w:tc>
        <w:tc>
          <w:tcPr>
            <w:tcW w:w="1705" w:type="dxa"/>
            <w:noWrap w:val="0"/>
            <w:vAlign w:val="top"/>
          </w:tcPr>
          <w:p>
            <w:pPr>
              <w:pStyle w:val="4"/>
              <w:spacing w:before="0" w:beforeAutospacing="0" w:after="0" w:afterAutospacing="0" w:line="400" w:lineRule="exact"/>
              <w:jc w:val="center"/>
              <w:rPr>
                <w:rFonts w:hint="eastAsia"/>
              </w:rPr>
            </w:pPr>
          </w:p>
        </w:tc>
        <w:tc>
          <w:tcPr>
            <w:tcW w:w="1705" w:type="dxa"/>
            <w:vMerge w:val="restart"/>
            <w:noWrap w:val="0"/>
            <w:vAlign w:val="top"/>
          </w:tcPr>
          <w:p>
            <w:pPr>
              <w:pStyle w:val="4"/>
              <w:spacing w:before="0" w:beforeAutospacing="0" w:after="0" w:afterAutospacing="0" w:line="400" w:lineRule="exact"/>
              <w:jc w:val="center"/>
              <w:rPr>
                <w:rFonts w:hint="eastAsia"/>
              </w:rPr>
            </w:pPr>
            <w:r>
              <w:rPr>
                <w:rFonts w:hint="eastAsia"/>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pStyle w:val="4"/>
              <w:spacing w:before="0" w:beforeAutospacing="0" w:after="0" w:afterAutospacing="0" w:line="400" w:lineRule="exact"/>
              <w:jc w:val="center"/>
              <w:rPr>
                <w:rFonts w:hint="eastAsia"/>
              </w:rPr>
            </w:pPr>
            <w:r>
              <w:rPr>
                <w:rFonts w:hint="eastAsia"/>
              </w:rPr>
              <w:t>出生年月</w:t>
            </w:r>
          </w:p>
        </w:tc>
        <w:tc>
          <w:tcPr>
            <w:tcW w:w="1704" w:type="dxa"/>
            <w:noWrap w:val="0"/>
            <w:vAlign w:val="top"/>
          </w:tcPr>
          <w:p>
            <w:pPr>
              <w:pStyle w:val="4"/>
              <w:spacing w:before="0" w:beforeAutospacing="0" w:after="0" w:afterAutospacing="0" w:line="400" w:lineRule="exact"/>
              <w:jc w:val="center"/>
              <w:rPr>
                <w:rFonts w:hint="eastAsia"/>
              </w:rPr>
            </w:pPr>
          </w:p>
        </w:tc>
        <w:tc>
          <w:tcPr>
            <w:tcW w:w="1704" w:type="dxa"/>
            <w:noWrap w:val="0"/>
            <w:vAlign w:val="top"/>
          </w:tcPr>
          <w:p>
            <w:pPr>
              <w:pStyle w:val="4"/>
              <w:spacing w:before="0" w:beforeAutospacing="0" w:after="0" w:afterAutospacing="0" w:line="400" w:lineRule="exact"/>
              <w:jc w:val="center"/>
              <w:rPr>
                <w:rFonts w:hint="eastAsia"/>
              </w:rPr>
            </w:pPr>
            <w:r>
              <w:rPr>
                <w:rFonts w:hint="eastAsia"/>
              </w:rPr>
              <w:t>籍贯</w:t>
            </w:r>
          </w:p>
        </w:tc>
        <w:tc>
          <w:tcPr>
            <w:tcW w:w="1705" w:type="dxa"/>
            <w:noWrap w:val="0"/>
            <w:vAlign w:val="top"/>
          </w:tcPr>
          <w:p>
            <w:pPr>
              <w:pStyle w:val="4"/>
              <w:spacing w:before="0" w:beforeAutospacing="0" w:after="0" w:afterAutospacing="0" w:line="400" w:lineRule="exact"/>
              <w:jc w:val="center"/>
              <w:rPr>
                <w:rFonts w:hint="eastAsia"/>
              </w:rPr>
            </w:pPr>
          </w:p>
        </w:tc>
        <w:tc>
          <w:tcPr>
            <w:tcW w:w="1705" w:type="dxa"/>
            <w:vMerge w:val="continue"/>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pStyle w:val="4"/>
              <w:spacing w:before="0" w:beforeAutospacing="0" w:after="0" w:afterAutospacing="0" w:line="400" w:lineRule="exact"/>
              <w:jc w:val="center"/>
              <w:rPr>
                <w:rFonts w:hint="eastAsia"/>
              </w:rPr>
            </w:pPr>
            <w:r>
              <w:rPr>
                <w:rFonts w:hint="eastAsia"/>
              </w:rPr>
              <w:t>党派</w:t>
            </w:r>
          </w:p>
        </w:tc>
        <w:tc>
          <w:tcPr>
            <w:tcW w:w="1704" w:type="dxa"/>
            <w:noWrap w:val="0"/>
            <w:vAlign w:val="top"/>
          </w:tcPr>
          <w:p>
            <w:pPr>
              <w:pStyle w:val="4"/>
              <w:spacing w:before="0" w:beforeAutospacing="0" w:after="0" w:afterAutospacing="0" w:line="400" w:lineRule="exact"/>
              <w:jc w:val="center"/>
              <w:rPr>
                <w:rFonts w:hint="eastAsia"/>
              </w:rPr>
            </w:pPr>
          </w:p>
        </w:tc>
        <w:tc>
          <w:tcPr>
            <w:tcW w:w="1704" w:type="dxa"/>
            <w:noWrap w:val="0"/>
            <w:vAlign w:val="top"/>
          </w:tcPr>
          <w:p>
            <w:pPr>
              <w:pStyle w:val="4"/>
              <w:spacing w:before="0" w:beforeAutospacing="0" w:after="0" w:afterAutospacing="0" w:line="400" w:lineRule="exact"/>
              <w:jc w:val="center"/>
              <w:rPr>
                <w:rFonts w:hint="eastAsia"/>
              </w:rPr>
            </w:pPr>
            <w:r>
              <w:rPr>
                <w:rFonts w:hint="eastAsia"/>
              </w:rPr>
              <w:t>民族</w:t>
            </w:r>
          </w:p>
        </w:tc>
        <w:tc>
          <w:tcPr>
            <w:tcW w:w="1705" w:type="dxa"/>
            <w:noWrap w:val="0"/>
            <w:vAlign w:val="top"/>
          </w:tcPr>
          <w:p>
            <w:pPr>
              <w:pStyle w:val="4"/>
              <w:spacing w:before="0" w:beforeAutospacing="0" w:after="0" w:afterAutospacing="0" w:line="400" w:lineRule="exact"/>
              <w:jc w:val="center"/>
              <w:rPr>
                <w:rFonts w:hint="eastAsia"/>
              </w:rPr>
            </w:pPr>
          </w:p>
        </w:tc>
        <w:tc>
          <w:tcPr>
            <w:tcW w:w="1705" w:type="dxa"/>
            <w:vMerge w:val="continue"/>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4" w:type="dxa"/>
            <w:noWrap w:val="0"/>
            <w:vAlign w:val="top"/>
          </w:tcPr>
          <w:p>
            <w:pPr>
              <w:pStyle w:val="4"/>
              <w:spacing w:before="0" w:beforeAutospacing="0" w:after="0" w:afterAutospacing="0" w:line="400" w:lineRule="exact"/>
              <w:jc w:val="center"/>
              <w:rPr>
                <w:rFonts w:hint="eastAsia"/>
              </w:rPr>
            </w:pPr>
            <w:r>
              <w:rPr>
                <w:rFonts w:hint="eastAsia"/>
              </w:rPr>
              <w:t>学历</w:t>
            </w:r>
          </w:p>
        </w:tc>
        <w:tc>
          <w:tcPr>
            <w:tcW w:w="1704" w:type="dxa"/>
            <w:noWrap w:val="0"/>
            <w:vAlign w:val="top"/>
          </w:tcPr>
          <w:p>
            <w:pPr>
              <w:pStyle w:val="4"/>
              <w:spacing w:before="0" w:beforeAutospacing="0" w:after="0" w:afterAutospacing="0" w:line="400" w:lineRule="exact"/>
              <w:jc w:val="center"/>
              <w:rPr>
                <w:rFonts w:hint="eastAsia"/>
              </w:rPr>
            </w:pPr>
          </w:p>
        </w:tc>
        <w:tc>
          <w:tcPr>
            <w:tcW w:w="1704" w:type="dxa"/>
            <w:noWrap w:val="0"/>
            <w:vAlign w:val="top"/>
          </w:tcPr>
          <w:p>
            <w:pPr>
              <w:pStyle w:val="4"/>
              <w:spacing w:before="0" w:beforeAutospacing="0" w:after="0" w:afterAutospacing="0" w:line="400" w:lineRule="exact"/>
              <w:jc w:val="center"/>
              <w:rPr>
                <w:rFonts w:hint="eastAsia"/>
              </w:rPr>
            </w:pPr>
            <w:r>
              <w:rPr>
                <w:rFonts w:hint="eastAsia"/>
              </w:rPr>
              <w:t>学位</w:t>
            </w:r>
          </w:p>
        </w:tc>
        <w:tc>
          <w:tcPr>
            <w:tcW w:w="1705" w:type="dxa"/>
            <w:noWrap w:val="0"/>
            <w:vAlign w:val="top"/>
          </w:tcPr>
          <w:p>
            <w:pPr>
              <w:pStyle w:val="4"/>
              <w:spacing w:before="0" w:beforeAutospacing="0" w:after="0" w:afterAutospacing="0" w:line="400" w:lineRule="exact"/>
              <w:jc w:val="center"/>
              <w:rPr>
                <w:rFonts w:hint="eastAsia"/>
              </w:rPr>
            </w:pPr>
          </w:p>
        </w:tc>
        <w:tc>
          <w:tcPr>
            <w:tcW w:w="1705" w:type="dxa"/>
            <w:vMerge w:val="continue"/>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pStyle w:val="4"/>
              <w:spacing w:before="0" w:beforeAutospacing="0" w:after="0" w:afterAutospacing="0" w:line="400" w:lineRule="exact"/>
              <w:jc w:val="center"/>
              <w:rPr>
                <w:rFonts w:hint="eastAsia"/>
              </w:rPr>
            </w:pPr>
            <w:r>
              <w:rPr>
                <w:rFonts w:hint="eastAsia"/>
              </w:rPr>
              <w:t>毕业院校</w:t>
            </w:r>
          </w:p>
        </w:tc>
        <w:tc>
          <w:tcPr>
            <w:tcW w:w="3408" w:type="dxa"/>
            <w:gridSpan w:val="2"/>
            <w:noWrap w:val="0"/>
            <w:vAlign w:val="top"/>
          </w:tcPr>
          <w:p>
            <w:pPr>
              <w:pStyle w:val="4"/>
              <w:spacing w:before="0" w:beforeAutospacing="0" w:after="0" w:afterAutospacing="0" w:line="400" w:lineRule="exact"/>
              <w:jc w:val="center"/>
              <w:rPr>
                <w:rFonts w:hint="eastAsia"/>
              </w:rPr>
            </w:pPr>
          </w:p>
        </w:tc>
        <w:tc>
          <w:tcPr>
            <w:tcW w:w="1705" w:type="dxa"/>
            <w:noWrap w:val="0"/>
            <w:vAlign w:val="top"/>
          </w:tcPr>
          <w:p>
            <w:pPr>
              <w:pStyle w:val="4"/>
              <w:spacing w:before="0" w:beforeAutospacing="0" w:after="0" w:afterAutospacing="0" w:line="400" w:lineRule="exact"/>
              <w:jc w:val="center"/>
              <w:rPr>
                <w:rFonts w:hint="eastAsia"/>
              </w:rPr>
            </w:pPr>
            <w:r>
              <w:rPr>
                <w:rFonts w:hint="eastAsia"/>
              </w:rPr>
              <w:t>专业</w:t>
            </w:r>
          </w:p>
        </w:tc>
        <w:tc>
          <w:tcPr>
            <w:tcW w:w="1705" w:type="dxa"/>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pStyle w:val="4"/>
              <w:spacing w:before="0" w:beforeAutospacing="0" w:after="0" w:afterAutospacing="0" w:line="400" w:lineRule="exact"/>
              <w:jc w:val="center"/>
              <w:rPr>
                <w:rFonts w:hint="eastAsia"/>
              </w:rPr>
            </w:pPr>
            <w:r>
              <w:rPr>
                <w:rFonts w:hint="eastAsia"/>
              </w:rPr>
              <w:t>工作单位</w:t>
            </w:r>
          </w:p>
        </w:tc>
        <w:tc>
          <w:tcPr>
            <w:tcW w:w="3408" w:type="dxa"/>
            <w:gridSpan w:val="2"/>
            <w:noWrap w:val="0"/>
            <w:vAlign w:val="top"/>
          </w:tcPr>
          <w:p>
            <w:pPr>
              <w:pStyle w:val="4"/>
              <w:spacing w:before="0" w:beforeAutospacing="0" w:after="0" w:afterAutospacing="0" w:line="400" w:lineRule="exact"/>
              <w:jc w:val="center"/>
              <w:rPr>
                <w:rFonts w:hint="eastAsia"/>
              </w:rPr>
            </w:pPr>
          </w:p>
        </w:tc>
        <w:tc>
          <w:tcPr>
            <w:tcW w:w="1705" w:type="dxa"/>
            <w:noWrap w:val="0"/>
            <w:vAlign w:val="top"/>
          </w:tcPr>
          <w:p>
            <w:pPr>
              <w:pStyle w:val="4"/>
              <w:spacing w:before="0" w:beforeAutospacing="0" w:after="0" w:afterAutospacing="0" w:line="400" w:lineRule="exact"/>
              <w:jc w:val="center"/>
              <w:rPr>
                <w:rFonts w:hint="eastAsia"/>
              </w:rPr>
            </w:pPr>
            <w:r>
              <w:rPr>
                <w:rFonts w:hint="eastAsia"/>
              </w:rPr>
              <w:t>职务/职称</w:t>
            </w:r>
          </w:p>
        </w:tc>
        <w:tc>
          <w:tcPr>
            <w:tcW w:w="1705" w:type="dxa"/>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pStyle w:val="4"/>
              <w:spacing w:before="0" w:beforeAutospacing="0" w:after="0" w:afterAutospacing="0" w:line="400" w:lineRule="exact"/>
              <w:jc w:val="center"/>
              <w:rPr>
                <w:rFonts w:hint="eastAsia"/>
              </w:rPr>
            </w:pPr>
            <w:r>
              <w:rPr>
                <w:rFonts w:hint="eastAsia"/>
              </w:rPr>
              <w:t>通讯</w:t>
            </w:r>
          </w:p>
        </w:tc>
        <w:tc>
          <w:tcPr>
            <w:tcW w:w="3408" w:type="dxa"/>
            <w:gridSpan w:val="2"/>
            <w:noWrap w:val="0"/>
            <w:vAlign w:val="top"/>
          </w:tcPr>
          <w:p>
            <w:pPr>
              <w:pStyle w:val="4"/>
              <w:spacing w:before="0" w:beforeAutospacing="0" w:after="0" w:afterAutospacing="0" w:line="400" w:lineRule="exact"/>
              <w:jc w:val="center"/>
              <w:rPr>
                <w:rFonts w:hint="eastAsia"/>
              </w:rPr>
            </w:pPr>
          </w:p>
        </w:tc>
        <w:tc>
          <w:tcPr>
            <w:tcW w:w="1705" w:type="dxa"/>
            <w:noWrap w:val="0"/>
            <w:vAlign w:val="top"/>
          </w:tcPr>
          <w:p>
            <w:pPr>
              <w:pStyle w:val="4"/>
              <w:spacing w:before="0" w:beforeAutospacing="0" w:after="0" w:afterAutospacing="0" w:line="400" w:lineRule="exact"/>
              <w:jc w:val="center"/>
              <w:rPr>
                <w:rFonts w:hint="eastAsia"/>
              </w:rPr>
            </w:pPr>
            <w:r>
              <w:rPr>
                <w:rFonts w:hint="eastAsia"/>
              </w:rPr>
              <w:t>邮编</w:t>
            </w:r>
          </w:p>
        </w:tc>
        <w:tc>
          <w:tcPr>
            <w:tcW w:w="1705" w:type="dxa"/>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4" w:type="dxa"/>
            <w:noWrap w:val="0"/>
            <w:vAlign w:val="top"/>
          </w:tcPr>
          <w:p>
            <w:pPr>
              <w:pStyle w:val="4"/>
              <w:spacing w:before="0" w:beforeAutospacing="0" w:after="0" w:afterAutospacing="0" w:line="400" w:lineRule="exact"/>
              <w:jc w:val="center"/>
              <w:rPr>
                <w:rFonts w:hint="eastAsia"/>
              </w:rPr>
            </w:pPr>
            <w:r>
              <w:rPr>
                <w:rFonts w:hint="eastAsia"/>
              </w:rPr>
              <w:t>联系电话</w:t>
            </w:r>
          </w:p>
        </w:tc>
        <w:tc>
          <w:tcPr>
            <w:tcW w:w="1704" w:type="dxa"/>
            <w:noWrap w:val="0"/>
            <w:vAlign w:val="top"/>
          </w:tcPr>
          <w:p>
            <w:pPr>
              <w:pStyle w:val="4"/>
              <w:spacing w:before="0" w:beforeAutospacing="0" w:after="0" w:afterAutospacing="0" w:line="400" w:lineRule="exact"/>
              <w:jc w:val="center"/>
              <w:rPr>
                <w:rFonts w:hint="eastAsia"/>
              </w:rPr>
            </w:pPr>
          </w:p>
        </w:tc>
        <w:tc>
          <w:tcPr>
            <w:tcW w:w="1704" w:type="dxa"/>
            <w:noWrap w:val="0"/>
            <w:vAlign w:val="top"/>
          </w:tcPr>
          <w:p>
            <w:pPr>
              <w:pStyle w:val="4"/>
              <w:spacing w:before="0" w:beforeAutospacing="0" w:after="0" w:afterAutospacing="0" w:line="400" w:lineRule="exact"/>
              <w:jc w:val="center"/>
              <w:rPr>
                <w:rFonts w:hint="eastAsia"/>
              </w:rPr>
            </w:pPr>
            <w:r>
              <w:rPr>
                <w:rFonts w:hint="eastAsia"/>
              </w:rPr>
              <w:t>手机</w:t>
            </w:r>
          </w:p>
        </w:tc>
        <w:tc>
          <w:tcPr>
            <w:tcW w:w="1705" w:type="dxa"/>
            <w:noWrap w:val="0"/>
            <w:vAlign w:val="top"/>
          </w:tcPr>
          <w:p>
            <w:pPr>
              <w:pStyle w:val="4"/>
              <w:spacing w:before="0" w:beforeAutospacing="0" w:after="0" w:afterAutospacing="0" w:line="400" w:lineRule="exact"/>
              <w:jc w:val="center"/>
              <w:rPr>
                <w:rFonts w:hint="eastAsia"/>
              </w:rPr>
            </w:pPr>
          </w:p>
        </w:tc>
        <w:tc>
          <w:tcPr>
            <w:tcW w:w="1705" w:type="dxa"/>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top"/>
          </w:tcPr>
          <w:p>
            <w:pPr>
              <w:pStyle w:val="4"/>
              <w:spacing w:before="0" w:beforeAutospacing="0" w:after="0" w:afterAutospacing="0" w:line="400" w:lineRule="exact"/>
              <w:jc w:val="center"/>
              <w:rPr>
                <w:rFonts w:hint="eastAsia"/>
              </w:rPr>
            </w:pPr>
            <w:r>
              <w:rPr>
                <w:rFonts w:hint="eastAsia"/>
              </w:rPr>
              <w:t>传真</w:t>
            </w:r>
          </w:p>
        </w:tc>
        <w:tc>
          <w:tcPr>
            <w:tcW w:w="1704" w:type="dxa"/>
            <w:noWrap w:val="0"/>
            <w:vAlign w:val="top"/>
          </w:tcPr>
          <w:p>
            <w:pPr>
              <w:pStyle w:val="4"/>
              <w:spacing w:before="0" w:beforeAutospacing="0" w:after="0" w:afterAutospacing="0" w:line="400" w:lineRule="exact"/>
              <w:jc w:val="center"/>
              <w:rPr>
                <w:rFonts w:hint="eastAsia"/>
              </w:rPr>
            </w:pPr>
          </w:p>
        </w:tc>
        <w:tc>
          <w:tcPr>
            <w:tcW w:w="1704" w:type="dxa"/>
            <w:noWrap w:val="0"/>
            <w:vAlign w:val="top"/>
          </w:tcPr>
          <w:p>
            <w:pPr>
              <w:pStyle w:val="4"/>
              <w:spacing w:before="0" w:beforeAutospacing="0" w:after="0" w:afterAutospacing="0" w:line="400" w:lineRule="exact"/>
              <w:jc w:val="center"/>
              <w:rPr>
                <w:rFonts w:hint="eastAsia"/>
              </w:rPr>
            </w:pPr>
            <w:r>
              <w:rPr>
                <w:rFonts w:hint="eastAsia"/>
              </w:rPr>
              <w:t>电子邮箱</w:t>
            </w:r>
          </w:p>
        </w:tc>
        <w:tc>
          <w:tcPr>
            <w:tcW w:w="1705" w:type="dxa"/>
            <w:noWrap w:val="0"/>
            <w:vAlign w:val="top"/>
          </w:tcPr>
          <w:p>
            <w:pPr>
              <w:pStyle w:val="4"/>
              <w:spacing w:before="0" w:beforeAutospacing="0" w:after="0" w:afterAutospacing="0" w:line="400" w:lineRule="exact"/>
              <w:jc w:val="center"/>
              <w:rPr>
                <w:rFonts w:hint="eastAsia"/>
              </w:rPr>
            </w:pPr>
          </w:p>
        </w:tc>
        <w:tc>
          <w:tcPr>
            <w:tcW w:w="1705" w:type="dxa"/>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408" w:type="dxa"/>
            <w:gridSpan w:val="2"/>
            <w:noWrap w:val="0"/>
            <w:vAlign w:val="top"/>
          </w:tcPr>
          <w:p>
            <w:pPr>
              <w:pStyle w:val="4"/>
              <w:spacing w:before="0" w:beforeAutospacing="0" w:after="0" w:afterAutospacing="0" w:line="400" w:lineRule="exact"/>
              <w:jc w:val="center"/>
              <w:rPr>
                <w:rFonts w:hint="eastAsia"/>
              </w:rPr>
            </w:pPr>
            <w:r>
              <w:rPr>
                <w:rFonts w:hint="eastAsia"/>
              </w:rPr>
              <w:t>申报项目名称（第一完成人）</w:t>
            </w:r>
          </w:p>
        </w:tc>
        <w:tc>
          <w:tcPr>
            <w:tcW w:w="5114" w:type="dxa"/>
            <w:gridSpan w:val="3"/>
            <w:noWrap w:val="0"/>
            <w:vAlign w:val="top"/>
          </w:tcPr>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12" w:type="dxa"/>
            <w:gridSpan w:val="3"/>
            <w:noWrap w:val="0"/>
            <w:vAlign w:val="top"/>
          </w:tcPr>
          <w:p>
            <w:pPr>
              <w:pStyle w:val="4"/>
              <w:spacing w:before="0" w:beforeAutospacing="0" w:after="0" w:afterAutospacing="0" w:line="400" w:lineRule="exact"/>
              <w:jc w:val="center"/>
              <w:rPr>
                <w:rFonts w:hint="eastAsia"/>
              </w:rPr>
            </w:pPr>
            <w:r>
              <w:rPr>
                <w:rFonts w:hint="eastAsia"/>
              </w:rPr>
              <w:t>是否豆制品专业委员会专家或会员</w:t>
            </w:r>
          </w:p>
        </w:tc>
        <w:tc>
          <w:tcPr>
            <w:tcW w:w="1705" w:type="dxa"/>
            <w:noWrap w:val="0"/>
            <w:vAlign w:val="top"/>
          </w:tcPr>
          <w:p>
            <w:pPr>
              <w:pStyle w:val="4"/>
              <w:spacing w:before="0" w:beforeAutospacing="0" w:after="0" w:afterAutospacing="0" w:line="400" w:lineRule="exact"/>
              <w:jc w:val="center"/>
              <w:rPr>
                <w:rFonts w:hint="eastAsia"/>
              </w:rPr>
            </w:pPr>
            <w:r>
              <w:rPr>
                <w:rFonts w:hint="eastAsia"/>
              </w:rPr>
              <w:t>□是</w:t>
            </w:r>
          </w:p>
        </w:tc>
        <w:tc>
          <w:tcPr>
            <w:tcW w:w="1705" w:type="dxa"/>
            <w:noWrap w:val="0"/>
            <w:vAlign w:val="top"/>
          </w:tcPr>
          <w:p>
            <w:pPr>
              <w:pStyle w:val="4"/>
              <w:spacing w:before="0" w:beforeAutospacing="0" w:after="0" w:afterAutospacing="0" w:line="400" w:lineRule="exact"/>
              <w:jc w:val="center"/>
              <w:rPr>
                <w:rFonts w:hint="eastAsia"/>
              </w:rPr>
            </w:pPr>
            <w:r>
              <w:rPr>
                <w:rFonts w:hint="eastAsi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4" w:type="dxa"/>
            <w:noWrap w:val="0"/>
            <w:vAlign w:val="center"/>
          </w:tcPr>
          <w:p>
            <w:pPr>
              <w:pStyle w:val="4"/>
              <w:spacing w:before="0" w:beforeAutospacing="0" w:after="0" w:afterAutospacing="0" w:line="400" w:lineRule="exact"/>
              <w:jc w:val="center"/>
              <w:rPr>
                <w:rFonts w:hint="eastAsia"/>
              </w:rPr>
            </w:pPr>
            <w:r>
              <w:rPr>
                <w:rFonts w:hint="eastAsia"/>
              </w:rPr>
              <w:t>从事科技工作经历</w:t>
            </w:r>
          </w:p>
        </w:tc>
        <w:tc>
          <w:tcPr>
            <w:tcW w:w="6818" w:type="dxa"/>
            <w:gridSpan w:val="4"/>
            <w:noWrap w:val="0"/>
            <w:vAlign w:val="top"/>
          </w:tcPr>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center"/>
          </w:tcPr>
          <w:p>
            <w:pPr>
              <w:pStyle w:val="4"/>
              <w:spacing w:before="0" w:beforeAutospacing="0" w:after="0" w:afterAutospacing="0" w:line="400" w:lineRule="exact"/>
              <w:jc w:val="center"/>
              <w:rPr>
                <w:rFonts w:hint="eastAsia"/>
              </w:rPr>
            </w:pPr>
            <w:r>
              <w:rPr>
                <w:rFonts w:hint="eastAsia"/>
              </w:rPr>
              <w:t>主要科技成果</w:t>
            </w:r>
          </w:p>
          <w:p>
            <w:pPr>
              <w:pStyle w:val="4"/>
              <w:spacing w:before="0" w:beforeAutospacing="0" w:after="0" w:afterAutospacing="0" w:line="400" w:lineRule="exact"/>
              <w:jc w:val="center"/>
              <w:rPr>
                <w:rFonts w:hint="eastAsia"/>
              </w:rPr>
            </w:pPr>
          </w:p>
        </w:tc>
        <w:tc>
          <w:tcPr>
            <w:tcW w:w="6818" w:type="dxa"/>
            <w:gridSpan w:val="4"/>
            <w:noWrap w:val="0"/>
            <w:vAlign w:val="top"/>
          </w:tcPr>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center"/>
          </w:tcPr>
          <w:p>
            <w:pPr>
              <w:pStyle w:val="4"/>
              <w:spacing w:before="0" w:beforeAutospacing="0" w:after="0" w:afterAutospacing="0" w:line="400" w:lineRule="exact"/>
              <w:jc w:val="center"/>
              <w:rPr>
                <w:rFonts w:hint="eastAsia"/>
              </w:rPr>
            </w:pPr>
            <w:r>
              <w:rPr>
                <w:rFonts w:hint="eastAsia"/>
              </w:rPr>
              <w:t>所获科技奖励或荣誉称号</w:t>
            </w:r>
          </w:p>
        </w:tc>
        <w:tc>
          <w:tcPr>
            <w:tcW w:w="6818" w:type="dxa"/>
            <w:gridSpan w:val="4"/>
            <w:noWrap w:val="0"/>
            <w:vAlign w:val="top"/>
          </w:tcPr>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noWrap w:val="0"/>
            <w:vAlign w:val="center"/>
          </w:tcPr>
          <w:p>
            <w:pPr>
              <w:pStyle w:val="4"/>
              <w:spacing w:before="0" w:beforeAutospacing="0" w:after="0" w:afterAutospacing="0" w:line="400" w:lineRule="exact"/>
              <w:jc w:val="center"/>
              <w:rPr>
                <w:rFonts w:hint="eastAsia"/>
              </w:rPr>
            </w:pPr>
            <w:r>
              <w:rPr>
                <w:rFonts w:hint="eastAsia"/>
              </w:rPr>
              <w:t>推荐单位意见</w:t>
            </w:r>
          </w:p>
        </w:tc>
        <w:tc>
          <w:tcPr>
            <w:tcW w:w="6818" w:type="dxa"/>
            <w:gridSpan w:val="4"/>
            <w:noWrap w:val="0"/>
            <w:vAlign w:val="top"/>
          </w:tcPr>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704" w:type="dxa"/>
            <w:noWrap w:val="0"/>
            <w:vAlign w:val="center"/>
          </w:tcPr>
          <w:p>
            <w:pPr>
              <w:pStyle w:val="4"/>
              <w:spacing w:before="0" w:beforeAutospacing="0" w:after="0" w:afterAutospacing="0" w:line="400" w:lineRule="exact"/>
              <w:jc w:val="center"/>
              <w:rPr>
                <w:rFonts w:hint="eastAsia"/>
              </w:rPr>
            </w:pPr>
            <w:r>
              <w:rPr>
                <w:rFonts w:hint="eastAsia"/>
              </w:rPr>
              <w:t>推选委员会意见</w:t>
            </w:r>
          </w:p>
        </w:tc>
        <w:tc>
          <w:tcPr>
            <w:tcW w:w="6818" w:type="dxa"/>
            <w:gridSpan w:val="4"/>
            <w:noWrap w:val="0"/>
            <w:vAlign w:val="top"/>
          </w:tcPr>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p>
            <w:pPr>
              <w:pStyle w:val="4"/>
              <w:spacing w:before="0" w:beforeAutospacing="0" w:after="0" w:afterAutospacing="0" w:line="400" w:lineRule="exact"/>
              <w:jc w:val="center"/>
              <w:rPr>
                <w:rFonts w:hint="eastAsia"/>
              </w:rPr>
            </w:pPr>
          </w:p>
        </w:tc>
      </w:tr>
    </w:tbl>
    <w:p>
      <w:pPr>
        <w:pStyle w:val="4"/>
        <w:spacing w:before="0" w:beforeAutospacing="0" w:after="0" w:afterAutospacing="0" w:line="400" w:lineRule="exact"/>
        <w:rPr>
          <w:rFonts w:hint="eastAsia"/>
        </w:rPr>
      </w:pPr>
      <w:r>
        <w:rPr>
          <w:rFonts w:hint="eastAsia"/>
        </w:rPr>
        <w:t>注：页面不够，可扩充或另附页；证书类提供复印件。</w:t>
      </w:r>
    </w:p>
    <w:p>
      <w:bookmarkStart w:id="0" w:name="_GoBack"/>
      <w:bookmarkEnd w:id="0"/>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E5F37"/>
    <w:multiLevelType w:val="singleLevel"/>
    <w:tmpl w:val="558E5F37"/>
    <w:lvl w:ilvl="0" w:tentative="0">
      <w:start w:val="1"/>
      <w:numFmt w:val="decimal"/>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hmYjRhZDNlNjRhNDcyN2U1OGEzNmM1MDMwMDYyMjYifQ=="/>
  </w:docVars>
  <w:rsids>
    <w:rsidRoot w:val="00081207"/>
    <w:rsid w:val="00050807"/>
    <w:rsid w:val="00050FBD"/>
    <w:rsid w:val="00081207"/>
    <w:rsid w:val="000D1F28"/>
    <w:rsid w:val="000E26F7"/>
    <w:rsid w:val="001B4130"/>
    <w:rsid w:val="001F090C"/>
    <w:rsid w:val="002612D1"/>
    <w:rsid w:val="002D3B89"/>
    <w:rsid w:val="003F5477"/>
    <w:rsid w:val="0041797B"/>
    <w:rsid w:val="00480142"/>
    <w:rsid w:val="00485E46"/>
    <w:rsid w:val="004B6DFC"/>
    <w:rsid w:val="004E2FF5"/>
    <w:rsid w:val="004F7F6B"/>
    <w:rsid w:val="00512363"/>
    <w:rsid w:val="00517BEB"/>
    <w:rsid w:val="00522899"/>
    <w:rsid w:val="005306B7"/>
    <w:rsid w:val="0057465C"/>
    <w:rsid w:val="00593416"/>
    <w:rsid w:val="005E59B0"/>
    <w:rsid w:val="005F7C52"/>
    <w:rsid w:val="00671843"/>
    <w:rsid w:val="006B6952"/>
    <w:rsid w:val="006D6E0D"/>
    <w:rsid w:val="00722399"/>
    <w:rsid w:val="007234F3"/>
    <w:rsid w:val="0072705D"/>
    <w:rsid w:val="00734773"/>
    <w:rsid w:val="00756849"/>
    <w:rsid w:val="00775BB6"/>
    <w:rsid w:val="007B0056"/>
    <w:rsid w:val="007D5C28"/>
    <w:rsid w:val="008058A9"/>
    <w:rsid w:val="00811C7A"/>
    <w:rsid w:val="00827FE4"/>
    <w:rsid w:val="00841D7B"/>
    <w:rsid w:val="008A640A"/>
    <w:rsid w:val="008A7A3D"/>
    <w:rsid w:val="008E444C"/>
    <w:rsid w:val="009270BC"/>
    <w:rsid w:val="0098055C"/>
    <w:rsid w:val="00985381"/>
    <w:rsid w:val="009A40B1"/>
    <w:rsid w:val="009E1926"/>
    <w:rsid w:val="00A832D6"/>
    <w:rsid w:val="00AB40E4"/>
    <w:rsid w:val="00AC633C"/>
    <w:rsid w:val="00AF0D77"/>
    <w:rsid w:val="00B077A7"/>
    <w:rsid w:val="00B44F3E"/>
    <w:rsid w:val="00B6254C"/>
    <w:rsid w:val="00BD366F"/>
    <w:rsid w:val="00CE2852"/>
    <w:rsid w:val="00D06B72"/>
    <w:rsid w:val="00D32A5C"/>
    <w:rsid w:val="00D340B9"/>
    <w:rsid w:val="00D46A0E"/>
    <w:rsid w:val="00D743C9"/>
    <w:rsid w:val="00DB4EA5"/>
    <w:rsid w:val="00DE0DBB"/>
    <w:rsid w:val="00E128B2"/>
    <w:rsid w:val="00E20699"/>
    <w:rsid w:val="00E2726E"/>
    <w:rsid w:val="00E341E8"/>
    <w:rsid w:val="00E42742"/>
    <w:rsid w:val="00E55743"/>
    <w:rsid w:val="00E63957"/>
    <w:rsid w:val="00E70ADE"/>
    <w:rsid w:val="00E91783"/>
    <w:rsid w:val="00EB6A99"/>
    <w:rsid w:val="00ED2B92"/>
    <w:rsid w:val="00EF1766"/>
    <w:rsid w:val="00F7166A"/>
    <w:rsid w:val="00F86E81"/>
    <w:rsid w:val="00F93FA2"/>
    <w:rsid w:val="00F94C9F"/>
    <w:rsid w:val="00FD2AC4"/>
    <w:rsid w:val="78804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3012</Words>
  <Characters>3035</Characters>
  <Lines>22</Lines>
  <Paragraphs>6</Paragraphs>
  <TotalTime>0</TotalTime>
  <ScaleCrop>false</ScaleCrop>
  <LinksUpToDate>false</LinksUpToDate>
  <CharactersWithSpaces>3123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2019-03-06T07:47:00Z</dcterms:created>
  <dc:creator>Administrator</dc:creator>
  <cp:lastModifiedBy>茂林居士</cp:lastModifiedBy>
  <dcterms:modified xsi:type="dcterms:W3CDTF">2023-02-16T08:15:18Z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9B5DE99208B64111A782A8679FF8D952</vt:lpwstr>
  </property>
</Properties>
</file>